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DD" w:rsidRPr="005B33D3" w:rsidRDefault="008F201D" w:rsidP="00B72EB7">
      <w:pPr>
        <w:spacing w:line="400" w:lineRule="exact"/>
        <w:jc w:val="center"/>
        <w:rPr>
          <w:rFonts w:ascii="Times New Roman" w:eastAsia="標楷體" w:hAnsi="Times New Roman"/>
          <w:b/>
          <w:sz w:val="32"/>
        </w:rPr>
      </w:pPr>
      <w:r w:rsidRPr="005B33D3">
        <w:rPr>
          <w:rFonts w:ascii="Times New Roman" w:eastAsia="標楷體" w:hAnsi="Times New Roman" w:hint="eastAsia"/>
          <w:b/>
          <w:sz w:val="32"/>
        </w:rPr>
        <w:t>法鼓文理學院社會企業與心靈環保碩士在職學位學程學位考試個別評分表</w:t>
      </w:r>
    </w:p>
    <w:tbl>
      <w:tblPr>
        <w:tblStyle w:val="a3"/>
        <w:tblW w:w="1033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21"/>
        <w:gridCol w:w="3590"/>
        <w:gridCol w:w="322"/>
        <w:gridCol w:w="516"/>
        <w:gridCol w:w="476"/>
        <w:gridCol w:w="233"/>
        <w:gridCol w:w="3680"/>
      </w:tblGrid>
      <w:tr w:rsidR="005B33D3" w:rsidRPr="00AE1AB2" w:rsidTr="00AB7577">
        <w:trPr>
          <w:trHeight w:val="567"/>
        </w:trPr>
        <w:tc>
          <w:tcPr>
            <w:tcW w:w="1521" w:type="dxa"/>
            <w:tcBorders>
              <w:top w:val="single" w:sz="8" w:space="0" w:color="auto"/>
              <w:left w:val="single" w:sz="8" w:space="0" w:color="auto"/>
            </w:tcBorders>
            <w:vAlign w:val="center"/>
          </w:tcPr>
          <w:p w:rsidR="008F201D" w:rsidRPr="00AE1AB2" w:rsidRDefault="008F201D" w:rsidP="00B05E83">
            <w:pPr>
              <w:jc w:val="center"/>
              <w:rPr>
                <w:rFonts w:ascii="Times New Roman" w:eastAsia="標楷體" w:hAnsi="Times New Roman"/>
                <w:b/>
                <w:sz w:val="28"/>
              </w:rPr>
            </w:pPr>
            <w:r w:rsidRPr="00AE1AB2">
              <w:rPr>
                <w:rFonts w:ascii="Times New Roman" w:eastAsia="標楷體" w:hAnsi="Times New Roman" w:hint="eastAsia"/>
                <w:b/>
                <w:sz w:val="28"/>
              </w:rPr>
              <w:t>姓</w:t>
            </w:r>
            <w:r w:rsidR="00911CB5" w:rsidRPr="00AE1AB2">
              <w:rPr>
                <w:rFonts w:ascii="Times New Roman" w:eastAsia="標楷體" w:hAnsi="Times New Roman" w:hint="eastAsia"/>
                <w:b/>
                <w:sz w:val="28"/>
              </w:rPr>
              <w:t xml:space="preserve">　　</w:t>
            </w:r>
            <w:r w:rsidRPr="00AE1AB2">
              <w:rPr>
                <w:rFonts w:ascii="Times New Roman" w:eastAsia="標楷體" w:hAnsi="Times New Roman" w:hint="eastAsia"/>
                <w:b/>
                <w:sz w:val="28"/>
              </w:rPr>
              <w:t>名</w:t>
            </w:r>
          </w:p>
        </w:tc>
        <w:tc>
          <w:tcPr>
            <w:tcW w:w="3912" w:type="dxa"/>
            <w:gridSpan w:val="2"/>
            <w:tcBorders>
              <w:top w:val="single" w:sz="8" w:space="0" w:color="auto"/>
            </w:tcBorders>
            <w:vAlign w:val="center"/>
          </w:tcPr>
          <w:p w:rsidR="008F201D" w:rsidRPr="00AE1AB2" w:rsidRDefault="008F201D" w:rsidP="00B72EB7">
            <w:pPr>
              <w:jc w:val="both"/>
              <w:rPr>
                <w:rFonts w:ascii="Times New Roman" w:eastAsia="標楷體" w:hAnsi="Times New Roman"/>
                <w:b/>
                <w:sz w:val="28"/>
              </w:rPr>
            </w:pPr>
          </w:p>
        </w:tc>
        <w:tc>
          <w:tcPr>
            <w:tcW w:w="992" w:type="dxa"/>
            <w:gridSpan w:val="2"/>
            <w:tcBorders>
              <w:top w:val="single" w:sz="8" w:space="0" w:color="auto"/>
            </w:tcBorders>
            <w:vAlign w:val="center"/>
          </w:tcPr>
          <w:p w:rsidR="008F201D" w:rsidRPr="00AE1AB2" w:rsidRDefault="008F201D" w:rsidP="00B72EB7">
            <w:pPr>
              <w:jc w:val="both"/>
              <w:rPr>
                <w:rFonts w:ascii="Times New Roman" w:eastAsia="標楷體" w:hAnsi="Times New Roman"/>
                <w:b/>
                <w:sz w:val="28"/>
              </w:rPr>
            </w:pPr>
            <w:r w:rsidRPr="00AE1AB2">
              <w:rPr>
                <w:rFonts w:ascii="Times New Roman" w:eastAsia="標楷體" w:hAnsi="Times New Roman" w:hint="eastAsia"/>
                <w:b/>
                <w:sz w:val="28"/>
              </w:rPr>
              <w:t>學</w:t>
            </w:r>
            <w:r w:rsidRPr="00AE1AB2">
              <w:rPr>
                <w:rFonts w:ascii="Times New Roman" w:eastAsia="標楷體" w:hAnsi="Times New Roman" w:hint="eastAsia"/>
                <w:b/>
                <w:sz w:val="28"/>
              </w:rPr>
              <w:t xml:space="preserve"> </w:t>
            </w:r>
            <w:r w:rsidRPr="00AE1AB2">
              <w:rPr>
                <w:rFonts w:ascii="Times New Roman" w:eastAsia="標楷體" w:hAnsi="Times New Roman" w:hint="eastAsia"/>
                <w:b/>
                <w:sz w:val="28"/>
              </w:rPr>
              <w:t>號</w:t>
            </w:r>
          </w:p>
        </w:tc>
        <w:tc>
          <w:tcPr>
            <w:tcW w:w="3913" w:type="dxa"/>
            <w:gridSpan w:val="2"/>
            <w:tcBorders>
              <w:top w:val="single" w:sz="8" w:space="0" w:color="auto"/>
              <w:right w:val="single" w:sz="8" w:space="0" w:color="auto"/>
            </w:tcBorders>
            <w:vAlign w:val="center"/>
          </w:tcPr>
          <w:p w:rsidR="008F201D" w:rsidRPr="00AE1AB2" w:rsidRDefault="008F201D" w:rsidP="00B72EB7">
            <w:pPr>
              <w:jc w:val="both"/>
              <w:rPr>
                <w:rFonts w:ascii="Times New Roman" w:eastAsia="標楷體" w:hAnsi="Times New Roman"/>
                <w:b/>
                <w:sz w:val="28"/>
              </w:rPr>
            </w:pPr>
          </w:p>
        </w:tc>
      </w:tr>
      <w:tr w:rsidR="008F201D" w:rsidRPr="00AE1AB2" w:rsidTr="00B05E83">
        <w:trPr>
          <w:trHeight w:val="567"/>
        </w:trPr>
        <w:tc>
          <w:tcPr>
            <w:tcW w:w="1521" w:type="dxa"/>
            <w:tcBorders>
              <w:left w:val="single" w:sz="8" w:space="0" w:color="auto"/>
            </w:tcBorders>
            <w:vAlign w:val="center"/>
          </w:tcPr>
          <w:p w:rsidR="008F201D" w:rsidRPr="00AE1AB2" w:rsidRDefault="00825BDF" w:rsidP="00B05E83">
            <w:pPr>
              <w:jc w:val="center"/>
              <w:rPr>
                <w:rFonts w:ascii="Times New Roman" w:eastAsia="標楷體" w:hAnsi="Times New Roman"/>
                <w:b/>
                <w:sz w:val="28"/>
              </w:rPr>
            </w:pPr>
            <w:r w:rsidRPr="00AE1AB2">
              <w:rPr>
                <w:rFonts w:ascii="Times New Roman" w:eastAsia="標楷體" w:hAnsi="Times New Roman" w:hint="eastAsia"/>
                <w:b/>
                <w:sz w:val="28"/>
              </w:rPr>
              <w:t>指導教授</w:t>
            </w:r>
          </w:p>
        </w:tc>
        <w:tc>
          <w:tcPr>
            <w:tcW w:w="8817" w:type="dxa"/>
            <w:gridSpan w:val="6"/>
            <w:tcBorders>
              <w:right w:val="single" w:sz="8" w:space="0" w:color="auto"/>
            </w:tcBorders>
            <w:vAlign w:val="center"/>
          </w:tcPr>
          <w:p w:rsidR="008F201D" w:rsidRPr="00AE1AB2" w:rsidRDefault="008F201D" w:rsidP="00B72EB7">
            <w:pPr>
              <w:jc w:val="both"/>
              <w:rPr>
                <w:rFonts w:ascii="Times New Roman" w:eastAsia="標楷體" w:hAnsi="Times New Roman"/>
                <w:b/>
                <w:sz w:val="28"/>
              </w:rPr>
            </w:pPr>
          </w:p>
        </w:tc>
      </w:tr>
      <w:tr w:rsidR="00825BDF" w:rsidRPr="00AE1AB2" w:rsidTr="00B05E83">
        <w:trPr>
          <w:trHeight w:val="567"/>
        </w:trPr>
        <w:tc>
          <w:tcPr>
            <w:tcW w:w="1521" w:type="dxa"/>
            <w:tcBorders>
              <w:left w:val="single" w:sz="8" w:space="0" w:color="auto"/>
            </w:tcBorders>
            <w:vAlign w:val="center"/>
          </w:tcPr>
          <w:p w:rsidR="00825BDF" w:rsidRPr="00AE1AB2" w:rsidRDefault="00825BDF" w:rsidP="00B05E83">
            <w:pPr>
              <w:jc w:val="center"/>
              <w:rPr>
                <w:rFonts w:ascii="Times New Roman" w:eastAsia="標楷體" w:hAnsi="Times New Roman"/>
                <w:b/>
                <w:sz w:val="28"/>
              </w:rPr>
            </w:pPr>
            <w:r w:rsidRPr="00AE1AB2">
              <w:rPr>
                <w:rFonts w:ascii="Times New Roman" w:eastAsia="標楷體" w:hAnsi="Times New Roman" w:hint="eastAsia"/>
                <w:b/>
                <w:sz w:val="28"/>
              </w:rPr>
              <w:t>中文題目</w:t>
            </w:r>
          </w:p>
        </w:tc>
        <w:tc>
          <w:tcPr>
            <w:tcW w:w="8817" w:type="dxa"/>
            <w:gridSpan w:val="6"/>
            <w:tcBorders>
              <w:right w:val="single" w:sz="8" w:space="0" w:color="auto"/>
            </w:tcBorders>
            <w:vAlign w:val="center"/>
          </w:tcPr>
          <w:p w:rsidR="00825BDF" w:rsidRPr="00AE1AB2" w:rsidRDefault="00825BDF" w:rsidP="00B72EB7">
            <w:pPr>
              <w:jc w:val="both"/>
              <w:rPr>
                <w:rFonts w:ascii="Times New Roman" w:eastAsia="標楷體" w:hAnsi="Times New Roman"/>
                <w:b/>
                <w:sz w:val="28"/>
              </w:rPr>
            </w:pPr>
          </w:p>
        </w:tc>
      </w:tr>
      <w:tr w:rsidR="00825BDF" w:rsidRPr="00AE1AB2" w:rsidTr="00B05E83">
        <w:trPr>
          <w:trHeight w:val="567"/>
        </w:trPr>
        <w:tc>
          <w:tcPr>
            <w:tcW w:w="1521" w:type="dxa"/>
            <w:tcBorders>
              <w:left w:val="single" w:sz="8" w:space="0" w:color="auto"/>
              <w:bottom w:val="single" w:sz="4" w:space="0" w:color="auto"/>
            </w:tcBorders>
            <w:vAlign w:val="center"/>
          </w:tcPr>
          <w:p w:rsidR="00825BDF" w:rsidRPr="00AE1AB2" w:rsidRDefault="00825BDF" w:rsidP="00B05E83">
            <w:pPr>
              <w:jc w:val="center"/>
              <w:rPr>
                <w:rFonts w:ascii="Times New Roman" w:eastAsia="標楷體" w:hAnsi="Times New Roman"/>
                <w:b/>
                <w:sz w:val="28"/>
              </w:rPr>
            </w:pPr>
            <w:r w:rsidRPr="00AE1AB2">
              <w:rPr>
                <w:rFonts w:ascii="Times New Roman" w:eastAsia="標楷體" w:hAnsi="Times New Roman" w:hint="eastAsia"/>
                <w:b/>
                <w:sz w:val="28"/>
              </w:rPr>
              <w:t>英文題目</w:t>
            </w:r>
          </w:p>
        </w:tc>
        <w:tc>
          <w:tcPr>
            <w:tcW w:w="8817" w:type="dxa"/>
            <w:gridSpan w:val="6"/>
            <w:tcBorders>
              <w:bottom w:val="single" w:sz="4" w:space="0" w:color="auto"/>
              <w:right w:val="single" w:sz="8" w:space="0" w:color="auto"/>
            </w:tcBorders>
            <w:vAlign w:val="center"/>
          </w:tcPr>
          <w:p w:rsidR="00825BDF" w:rsidRPr="00AE1AB2" w:rsidRDefault="00825BDF" w:rsidP="00B72EB7">
            <w:pPr>
              <w:jc w:val="both"/>
              <w:rPr>
                <w:rFonts w:ascii="Times New Roman" w:eastAsia="標楷體" w:hAnsi="Times New Roman"/>
                <w:b/>
                <w:sz w:val="28"/>
              </w:rPr>
            </w:pPr>
          </w:p>
        </w:tc>
      </w:tr>
      <w:tr w:rsidR="005B33D3" w:rsidRPr="00BC0723" w:rsidTr="00AE1AB2">
        <w:trPr>
          <w:trHeight w:val="248"/>
        </w:trPr>
        <w:tc>
          <w:tcPr>
            <w:tcW w:w="10338" w:type="dxa"/>
            <w:gridSpan w:val="7"/>
            <w:tcBorders>
              <w:top w:val="single" w:sz="4" w:space="0" w:color="auto"/>
              <w:left w:val="single" w:sz="8" w:space="0" w:color="auto"/>
              <w:bottom w:val="single" w:sz="8" w:space="0" w:color="auto"/>
              <w:right w:val="single" w:sz="8" w:space="0" w:color="auto"/>
            </w:tcBorders>
            <w:vAlign w:val="center"/>
          </w:tcPr>
          <w:p w:rsidR="005B33D3" w:rsidRPr="005B33D3" w:rsidRDefault="005B33D3" w:rsidP="00AB7577">
            <w:pPr>
              <w:spacing w:line="500" w:lineRule="exact"/>
              <w:jc w:val="center"/>
              <w:rPr>
                <w:rFonts w:ascii="Times New Roman" w:eastAsia="標楷體" w:hAnsi="Times New Roman"/>
                <w:b/>
              </w:rPr>
            </w:pPr>
            <w:r w:rsidRPr="00062A6D">
              <w:rPr>
                <w:rFonts w:ascii="Times New Roman" w:eastAsia="標楷體" w:hAnsi="Times New Roman" w:hint="eastAsia"/>
                <w:b/>
                <w:sz w:val="28"/>
              </w:rPr>
              <w:t>評分標準</w:t>
            </w:r>
          </w:p>
        </w:tc>
      </w:tr>
      <w:tr w:rsidR="00245992" w:rsidRPr="00BC0723" w:rsidTr="0024316D">
        <w:trPr>
          <w:trHeight w:val="394"/>
        </w:trPr>
        <w:tc>
          <w:tcPr>
            <w:tcW w:w="1521" w:type="dxa"/>
            <w:tcBorders>
              <w:top w:val="single" w:sz="8" w:space="0" w:color="auto"/>
              <w:left w:val="single" w:sz="8" w:space="0" w:color="auto"/>
              <w:bottom w:val="single" w:sz="8" w:space="0" w:color="auto"/>
              <w:right w:val="single" w:sz="8" w:space="0" w:color="auto"/>
            </w:tcBorders>
            <w:vAlign w:val="center"/>
          </w:tcPr>
          <w:p w:rsidR="00825BDF" w:rsidRPr="00BC0723" w:rsidRDefault="00825BDF" w:rsidP="00062A6D">
            <w:pPr>
              <w:jc w:val="center"/>
              <w:rPr>
                <w:rFonts w:ascii="Times New Roman" w:eastAsia="標楷體" w:hAnsi="Times New Roman"/>
                <w:b/>
              </w:rPr>
            </w:pPr>
            <w:r w:rsidRPr="00BC0723">
              <w:rPr>
                <w:rFonts w:ascii="Times New Roman" w:eastAsia="標楷體" w:hAnsi="Times New Roman" w:hint="eastAsia"/>
                <w:b/>
              </w:rPr>
              <w:t>審查項目</w:t>
            </w:r>
          </w:p>
        </w:tc>
        <w:tc>
          <w:tcPr>
            <w:tcW w:w="3590" w:type="dxa"/>
            <w:tcBorders>
              <w:top w:val="single" w:sz="8" w:space="0" w:color="auto"/>
              <w:left w:val="single" w:sz="8" w:space="0" w:color="auto"/>
              <w:bottom w:val="single" w:sz="8" w:space="0" w:color="auto"/>
              <w:right w:val="single" w:sz="8" w:space="0" w:color="auto"/>
            </w:tcBorders>
            <w:vAlign w:val="center"/>
          </w:tcPr>
          <w:p w:rsidR="00825BDF" w:rsidRPr="00BC0723" w:rsidRDefault="00825BDF" w:rsidP="00B72EB7">
            <w:pPr>
              <w:jc w:val="center"/>
              <w:rPr>
                <w:rFonts w:ascii="Times New Roman" w:eastAsia="標楷體" w:hAnsi="Times New Roman"/>
                <w:b/>
              </w:rPr>
            </w:pPr>
            <w:r w:rsidRPr="00BC0723">
              <w:rPr>
                <w:rFonts w:ascii="Times New Roman" w:eastAsia="標楷體" w:hAnsi="Times New Roman" w:hint="eastAsia"/>
                <w:b/>
              </w:rPr>
              <w:t>審查細項</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825BDF" w:rsidRPr="00BC0723" w:rsidRDefault="00825BDF" w:rsidP="00B72EB7">
            <w:pPr>
              <w:jc w:val="center"/>
              <w:rPr>
                <w:rFonts w:ascii="Times New Roman" w:eastAsia="標楷體" w:hAnsi="Times New Roman"/>
                <w:b/>
              </w:rPr>
            </w:pPr>
            <w:r w:rsidRPr="00BC0723">
              <w:rPr>
                <w:rFonts w:ascii="Times New Roman" w:eastAsia="標楷體" w:hAnsi="Times New Roman" w:hint="eastAsia"/>
                <w:b/>
              </w:rPr>
              <w:t>比率</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825BDF" w:rsidRPr="00BC0723" w:rsidRDefault="00825BDF" w:rsidP="00B72EB7">
            <w:pPr>
              <w:jc w:val="center"/>
              <w:rPr>
                <w:rFonts w:ascii="Times New Roman" w:eastAsia="標楷體" w:hAnsi="Times New Roman"/>
                <w:b/>
              </w:rPr>
            </w:pPr>
            <w:r w:rsidRPr="00BC0723">
              <w:rPr>
                <w:rFonts w:ascii="Times New Roman" w:eastAsia="標楷體" w:hAnsi="Times New Roman" w:hint="eastAsia"/>
                <w:b/>
              </w:rPr>
              <w:t>小計</w:t>
            </w:r>
          </w:p>
        </w:tc>
        <w:tc>
          <w:tcPr>
            <w:tcW w:w="3680" w:type="dxa"/>
            <w:tcBorders>
              <w:top w:val="single" w:sz="8" w:space="0" w:color="auto"/>
              <w:left w:val="single" w:sz="8" w:space="0" w:color="auto"/>
              <w:bottom w:val="single" w:sz="8" w:space="0" w:color="auto"/>
              <w:right w:val="single" w:sz="8" w:space="0" w:color="auto"/>
            </w:tcBorders>
            <w:vAlign w:val="center"/>
          </w:tcPr>
          <w:p w:rsidR="00825BDF" w:rsidRPr="00BC0723" w:rsidRDefault="00825BDF" w:rsidP="00B72EB7">
            <w:pPr>
              <w:jc w:val="center"/>
              <w:rPr>
                <w:rFonts w:ascii="Times New Roman" w:eastAsia="標楷體" w:hAnsi="Times New Roman"/>
                <w:b/>
              </w:rPr>
            </w:pPr>
            <w:r w:rsidRPr="00BC0723">
              <w:rPr>
                <w:rFonts w:ascii="Times New Roman" w:eastAsia="標楷體" w:hAnsi="Times New Roman" w:hint="eastAsia"/>
                <w:b/>
              </w:rPr>
              <w:t>評分參考</w:t>
            </w:r>
          </w:p>
        </w:tc>
      </w:tr>
      <w:tr w:rsidR="00F071A1" w:rsidRPr="00BC0723" w:rsidTr="00AE1AB2">
        <w:trPr>
          <w:trHeight w:val="567"/>
        </w:trPr>
        <w:tc>
          <w:tcPr>
            <w:tcW w:w="1521" w:type="dxa"/>
            <w:tcBorders>
              <w:top w:val="single" w:sz="8" w:space="0" w:color="auto"/>
              <w:left w:val="single" w:sz="8" w:space="0" w:color="auto"/>
              <w:bottom w:val="single" w:sz="8" w:space="0" w:color="auto"/>
              <w:right w:val="single" w:sz="8" w:space="0" w:color="auto"/>
            </w:tcBorders>
            <w:vAlign w:val="center"/>
          </w:tcPr>
          <w:p w:rsidR="00F071A1" w:rsidRPr="00B536DB" w:rsidRDefault="00F071A1" w:rsidP="00062A6D">
            <w:pPr>
              <w:spacing w:line="240" w:lineRule="exact"/>
              <w:jc w:val="center"/>
              <w:rPr>
                <w:rFonts w:ascii="Times New Roman" w:eastAsia="標楷體" w:hAnsi="Times New Roman"/>
                <w:b/>
              </w:rPr>
            </w:pPr>
            <w:r w:rsidRPr="00B536DB">
              <w:rPr>
                <w:rFonts w:ascii="Times New Roman" w:eastAsia="標楷體" w:hAnsi="Times New Roman" w:hint="eastAsia"/>
                <w:b/>
              </w:rPr>
              <w:t>文字及組織</w:t>
            </w:r>
          </w:p>
        </w:tc>
        <w:tc>
          <w:tcPr>
            <w:tcW w:w="3590" w:type="dxa"/>
            <w:tcBorders>
              <w:top w:val="single" w:sz="8" w:space="0" w:color="auto"/>
              <w:left w:val="single" w:sz="8" w:space="0" w:color="auto"/>
              <w:bottom w:val="single" w:sz="8" w:space="0" w:color="auto"/>
              <w:right w:val="single" w:sz="8" w:space="0" w:color="auto"/>
            </w:tcBorders>
            <w:vAlign w:val="center"/>
          </w:tcPr>
          <w:p w:rsidR="00F071A1" w:rsidRPr="00BC0723" w:rsidRDefault="00F071A1" w:rsidP="00911CB5">
            <w:pPr>
              <w:spacing w:line="240" w:lineRule="exact"/>
              <w:jc w:val="both"/>
              <w:rPr>
                <w:rFonts w:ascii="Times New Roman" w:eastAsia="標楷體" w:hAnsi="Times New Roman"/>
                <w:sz w:val="20"/>
              </w:rPr>
            </w:pPr>
            <w:r w:rsidRPr="00BC0723">
              <w:rPr>
                <w:rFonts w:ascii="Times New Roman" w:eastAsia="標楷體" w:hAnsi="Times New Roman" w:hint="eastAsia"/>
                <w:sz w:val="20"/>
              </w:rPr>
              <w:t>1.</w:t>
            </w:r>
            <w:r w:rsidRPr="00BC0723">
              <w:rPr>
                <w:rFonts w:ascii="Times New Roman" w:eastAsia="標楷體" w:hAnsi="Times New Roman" w:hint="eastAsia"/>
                <w:sz w:val="20"/>
              </w:rPr>
              <w:t>文字方面：</w:t>
            </w:r>
          </w:p>
          <w:p w:rsidR="00F071A1" w:rsidRPr="00BC0723" w:rsidRDefault="00F071A1" w:rsidP="00911CB5">
            <w:pPr>
              <w:spacing w:line="240" w:lineRule="exact"/>
              <w:jc w:val="both"/>
              <w:rPr>
                <w:rFonts w:ascii="Times New Roman" w:eastAsia="標楷體" w:hAnsi="Times New Roman"/>
                <w:sz w:val="20"/>
              </w:rPr>
            </w:pPr>
            <w:r w:rsidRPr="00BC0723">
              <w:rPr>
                <w:rFonts w:ascii="Times New Roman" w:eastAsia="標楷體" w:hAnsi="Times New Roman" w:hint="eastAsia"/>
                <w:sz w:val="20"/>
              </w:rPr>
              <w:t>（</w:t>
            </w:r>
            <w:r w:rsidRPr="00BC0723">
              <w:rPr>
                <w:rFonts w:ascii="Times New Roman" w:eastAsia="標楷體" w:hAnsi="Times New Roman" w:hint="eastAsia"/>
                <w:sz w:val="20"/>
              </w:rPr>
              <w:t>1</w:t>
            </w:r>
            <w:r w:rsidRPr="00BC0723">
              <w:rPr>
                <w:rFonts w:ascii="Times New Roman" w:eastAsia="標楷體" w:hAnsi="Times New Roman" w:hint="eastAsia"/>
                <w:sz w:val="20"/>
              </w:rPr>
              <w:t>）辭句通暢</w:t>
            </w:r>
            <w:r w:rsidRPr="00BC0723">
              <w:rPr>
                <w:rFonts w:ascii="Times New Roman" w:eastAsia="標楷體" w:hAnsi="Times New Roman" w:hint="eastAsia"/>
                <w:sz w:val="20"/>
              </w:rPr>
              <w:t xml:space="preserve">  </w:t>
            </w:r>
          </w:p>
          <w:p w:rsidR="00F071A1" w:rsidRPr="00BC0723" w:rsidRDefault="00F071A1" w:rsidP="00911CB5">
            <w:pPr>
              <w:spacing w:line="240" w:lineRule="exact"/>
              <w:jc w:val="both"/>
              <w:rPr>
                <w:rFonts w:ascii="Times New Roman" w:eastAsia="標楷體" w:hAnsi="Times New Roman"/>
                <w:sz w:val="20"/>
              </w:rPr>
            </w:pPr>
            <w:r w:rsidRPr="00BC0723">
              <w:rPr>
                <w:rFonts w:ascii="Times New Roman" w:eastAsia="標楷體" w:hAnsi="Times New Roman" w:hint="eastAsia"/>
                <w:sz w:val="20"/>
              </w:rPr>
              <w:t>（</w:t>
            </w:r>
            <w:r w:rsidRPr="00BC0723">
              <w:rPr>
                <w:rFonts w:ascii="Times New Roman" w:eastAsia="標楷體" w:hAnsi="Times New Roman" w:hint="eastAsia"/>
                <w:sz w:val="20"/>
              </w:rPr>
              <w:t>2</w:t>
            </w:r>
            <w:r w:rsidRPr="00BC0723">
              <w:rPr>
                <w:rFonts w:ascii="Times New Roman" w:eastAsia="標楷體" w:hAnsi="Times New Roman" w:hint="eastAsia"/>
                <w:sz w:val="20"/>
              </w:rPr>
              <w:t>）敘述明確</w:t>
            </w:r>
          </w:p>
          <w:p w:rsidR="00F071A1" w:rsidRPr="00BC0723" w:rsidRDefault="00F071A1" w:rsidP="00911CB5">
            <w:pPr>
              <w:spacing w:line="240" w:lineRule="exact"/>
              <w:jc w:val="both"/>
              <w:rPr>
                <w:rFonts w:ascii="Times New Roman" w:eastAsia="標楷體" w:hAnsi="Times New Roman"/>
                <w:sz w:val="20"/>
              </w:rPr>
            </w:pPr>
            <w:r w:rsidRPr="00BC0723">
              <w:rPr>
                <w:rFonts w:ascii="Times New Roman" w:eastAsia="標楷體" w:hAnsi="Times New Roman" w:hint="eastAsia"/>
                <w:sz w:val="20"/>
              </w:rPr>
              <w:t>2.</w:t>
            </w:r>
            <w:r w:rsidRPr="00BC0723">
              <w:rPr>
                <w:rFonts w:ascii="Times New Roman" w:eastAsia="標楷體" w:hAnsi="Times New Roman" w:hint="eastAsia"/>
                <w:sz w:val="20"/>
              </w:rPr>
              <w:t>組織方面：</w:t>
            </w:r>
          </w:p>
          <w:p w:rsidR="00F071A1" w:rsidRPr="00BC0723" w:rsidRDefault="00F071A1" w:rsidP="00911CB5">
            <w:pPr>
              <w:spacing w:line="240" w:lineRule="exact"/>
              <w:jc w:val="both"/>
              <w:rPr>
                <w:rFonts w:ascii="Times New Roman" w:eastAsia="標楷體" w:hAnsi="Times New Roman"/>
                <w:sz w:val="20"/>
              </w:rPr>
            </w:pPr>
            <w:r w:rsidRPr="00BC0723">
              <w:rPr>
                <w:rFonts w:ascii="Times New Roman" w:eastAsia="標楷體" w:hAnsi="Times New Roman" w:hint="eastAsia"/>
                <w:sz w:val="20"/>
              </w:rPr>
              <w:t>（</w:t>
            </w:r>
            <w:r w:rsidRPr="00BC0723">
              <w:rPr>
                <w:rFonts w:ascii="Times New Roman" w:eastAsia="標楷體" w:hAnsi="Times New Roman" w:hint="eastAsia"/>
                <w:sz w:val="20"/>
              </w:rPr>
              <w:t>1</w:t>
            </w:r>
            <w:r w:rsidRPr="00BC0723">
              <w:rPr>
                <w:rFonts w:ascii="Times New Roman" w:eastAsia="標楷體" w:hAnsi="Times New Roman" w:hint="eastAsia"/>
                <w:sz w:val="20"/>
              </w:rPr>
              <w:t>）論文架構完整</w:t>
            </w:r>
          </w:p>
          <w:p w:rsidR="00F071A1" w:rsidRPr="00BC0723" w:rsidRDefault="00F071A1" w:rsidP="00911CB5">
            <w:pPr>
              <w:spacing w:line="240" w:lineRule="exact"/>
              <w:jc w:val="both"/>
              <w:rPr>
                <w:rFonts w:ascii="Times New Roman" w:eastAsia="標楷體" w:hAnsi="Times New Roman"/>
                <w:sz w:val="20"/>
              </w:rPr>
            </w:pPr>
            <w:r w:rsidRPr="00BC0723">
              <w:rPr>
                <w:rFonts w:ascii="Times New Roman" w:eastAsia="標楷體" w:hAnsi="Times New Roman" w:hint="eastAsia"/>
                <w:sz w:val="20"/>
              </w:rPr>
              <w:t>（</w:t>
            </w:r>
            <w:r w:rsidRPr="00BC0723">
              <w:rPr>
                <w:rFonts w:ascii="Times New Roman" w:eastAsia="標楷體" w:hAnsi="Times New Roman" w:hint="eastAsia"/>
                <w:sz w:val="20"/>
              </w:rPr>
              <w:t>2</w:t>
            </w:r>
            <w:r w:rsidRPr="00BC0723">
              <w:rPr>
                <w:rFonts w:ascii="Times New Roman" w:eastAsia="標楷體" w:hAnsi="Times New Roman" w:hint="eastAsia"/>
                <w:sz w:val="20"/>
              </w:rPr>
              <w:t>）章節完整且組織嚴謹</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r w:rsidRPr="00BC0723">
              <w:rPr>
                <w:rFonts w:ascii="Times New Roman" w:eastAsia="標楷體" w:hAnsi="Times New Roman" w:hint="eastAsia"/>
                <w:color w:val="000000" w:themeColor="text1"/>
              </w:rPr>
              <w:t>20%</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c>
          <w:tcPr>
            <w:tcW w:w="3680" w:type="dxa"/>
            <w:vMerge w:val="restart"/>
            <w:tcBorders>
              <w:top w:val="single" w:sz="8" w:space="0" w:color="auto"/>
              <w:left w:val="single" w:sz="8" w:space="0" w:color="auto"/>
              <w:bottom w:val="single" w:sz="8" w:space="0" w:color="auto"/>
              <w:right w:val="single" w:sz="8" w:space="0" w:color="auto"/>
            </w:tcBorders>
            <w:vAlign w:val="center"/>
          </w:tcPr>
          <w:p w:rsidR="00F071A1" w:rsidRPr="00BC0723" w:rsidRDefault="00F071A1" w:rsidP="00A868A9">
            <w:pPr>
              <w:pStyle w:val="a4"/>
              <w:numPr>
                <w:ilvl w:val="0"/>
                <w:numId w:val="1"/>
              </w:numPr>
              <w:spacing w:line="300" w:lineRule="exact"/>
              <w:ind w:leftChars="0" w:left="482" w:hanging="482"/>
              <w:jc w:val="both"/>
              <w:rPr>
                <w:rFonts w:ascii="Times New Roman" w:eastAsia="標楷體" w:hAnsi="Times New Roman"/>
                <w:sz w:val="20"/>
              </w:rPr>
            </w:pPr>
            <w:r w:rsidRPr="00BC0723">
              <w:rPr>
                <w:rFonts w:ascii="Times New Roman" w:eastAsia="標楷體" w:hAnsi="Times New Roman" w:hint="eastAsia"/>
                <w:sz w:val="20"/>
              </w:rPr>
              <w:t>論文考試成績評分以</w:t>
            </w:r>
            <w:r w:rsidRPr="00BC0723">
              <w:rPr>
                <w:rFonts w:ascii="Times New Roman" w:eastAsia="標楷體" w:hAnsi="Times New Roman" w:hint="eastAsia"/>
                <w:sz w:val="20"/>
              </w:rPr>
              <w:t>70</w:t>
            </w:r>
            <w:r w:rsidRPr="00BC0723">
              <w:rPr>
                <w:rFonts w:ascii="Times New Roman" w:eastAsia="標楷體" w:hAnsi="Times New Roman" w:hint="eastAsia"/>
                <w:sz w:val="20"/>
              </w:rPr>
              <w:t>分為及格，評審項目百分比由系所自行規定，滿分為</w:t>
            </w:r>
            <w:r w:rsidRPr="00BC0723">
              <w:rPr>
                <w:rFonts w:ascii="Times New Roman" w:eastAsia="標楷體" w:hAnsi="Times New Roman" w:hint="eastAsia"/>
                <w:sz w:val="20"/>
              </w:rPr>
              <w:t>100</w:t>
            </w:r>
            <w:r w:rsidRPr="00BC0723">
              <w:rPr>
                <w:rFonts w:ascii="Times New Roman" w:eastAsia="標楷體" w:hAnsi="Times New Roman" w:hint="eastAsia"/>
                <w:sz w:val="20"/>
              </w:rPr>
              <w:t>分。</w:t>
            </w:r>
          </w:p>
          <w:p w:rsidR="00F071A1" w:rsidRPr="00BC0723" w:rsidRDefault="00F071A1" w:rsidP="00A868A9">
            <w:pPr>
              <w:pStyle w:val="a4"/>
              <w:numPr>
                <w:ilvl w:val="0"/>
                <w:numId w:val="1"/>
              </w:numPr>
              <w:spacing w:line="300" w:lineRule="exact"/>
              <w:ind w:leftChars="0" w:left="482" w:hanging="482"/>
              <w:jc w:val="both"/>
              <w:rPr>
                <w:rFonts w:ascii="Times New Roman" w:eastAsia="標楷體" w:hAnsi="Times New Roman"/>
                <w:sz w:val="20"/>
              </w:rPr>
            </w:pPr>
            <w:r w:rsidRPr="00BC0723">
              <w:rPr>
                <w:rFonts w:ascii="Times New Roman" w:eastAsia="標楷體" w:hAnsi="Times New Roman" w:hint="eastAsia"/>
                <w:sz w:val="20"/>
              </w:rPr>
              <w:t>論文考試成績，以出席委員評定分數平均決定之，評定以一次為限。</w:t>
            </w:r>
          </w:p>
          <w:p w:rsidR="00F071A1" w:rsidRPr="00BC0723" w:rsidRDefault="00F071A1" w:rsidP="00A868A9">
            <w:pPr>
              <w:pStyle w:val="a4"/>
              <w:numPr>
                <w:ilvl w:val="0"/>
                <w:numId w:val="1"/>
              </w:numPr>
              <w:spacing w:line="300" w:lineRule="exact"/>
              <w:ind w:leftChars="0" w:left="482" w:hanging="482"/>
              <w:jc w:val="both"/>
              <w:rPr>
                <w:rFonts w:ascii="Times New Roman" w:eastAsia="標楷體" w:hAnsi="Times New Roman"/>
                <w:sz w:val="20"/>
              </w:rPr>
            </w:pPr>
            <w:r w:rsidRPr="00BC0723">
              <w:rPr>
                <w:rFonts w:ascii="Times New Roman" w:eastAsia="標楷體" w:hAnsi="Times New Roman" w:hint="eastAsia"/>
                <w:sz w:val="20"/>
              </w:rPr>
              <w:t>論文考試成績評定不及格而修業年限尚未屆滿者，得於次學期或次學年申請重考，重考以一次為限。</w:t>
            </w:r>
          </w:p>
          <w:p w:rsidR="00F071A1" w:rsidRPr="00BC0723" w:rsidRDefault="00F071A1" w:rsidP="00A868A9">
            <w:pPr>
              <w:pStyle w:val="a4"/>
              <w:numPr>
                <w:ilvl w:val="0"/>
                <w:numId w:val="1"/>
              </w:numPr>
              <w:spacing w:line="300" w:lineRule="exact"/>
              <w:ind w:leftChars="0" w:left="482" w:hanging="482"/>
              <w:jc w:val="both"/>
              <w:rPr>
                <w:rFonts w:ascii="Times New Roman" w:eastAsia="標楷體" w:hAnsi="Times New Roman"/>
                <w:sz w:val="20"/>
              </w:rPr>
            </w:pPr>
            <w:r w:rsidRPr="00BC0723">
              <w:rPr>
                <w:rFonts w:ascii="Times New Roman" w:eastAsia="標楷體" w:hAnsi="Times New Roman" w:hint="eastAsia"/>
                <w:sz w:val="20"/>
              </w:rPr>
              <w:t>論文考試成績評分通過後，敬請委員在論文封面扉頁簽名。</w:t>
            </w:r>
          </w:p>
          <w:p w:rsidR="00F071A1" w:rsidRPr="00BC0723" w:rsidRDefault="00F071A1" w:rsidP="00A868A9">
            <w:pPr>
              <w:pStyle w:val="a4"/>
              <w:numPr>
                <w:ilvl w:val="0"/>
                <w:numId w:val="1"/>
              </w:numPr>
              <w:spacing w:line="300" w:lineRule="exact"/>
              <w:ind w:leftChars="0" w:left="482" w:hanging="482"/>
              <w:jc w:val="both"/>
              <w:rPr>
                <w:rFonts w:ascii="Times New Roman" w:eastAsia="標楷體" w:hAnsi="Times New Roman"/>
                <w:sz w:val="20"/>
              </w:rPr>
            </w:pPr>
            <w:r w:rsidRPr="00BC0723">
              <w:rPr>
                <w:rFonts w:ascii="Times New Roman" w:eastAsia="標楷體" w:hAnsi="Times New Roman" w:hint="eastAsia"/>
                <w:sz w:val="20"/>
              </w:rPr>
              <w:t>本</w:t>
            </w:r>
            <w:proofErr w:type="gramStart"/>
            <w:r w:rsidRPr="00BC0723">
              <w:rPr>
                <w:rFonts w:ascii="Times New Roman" w:eastAsia="標楷體" w:hAnsi="Times New Roman" w:hint="eastAsia"/>
                <w:sz w:val="20"/>
              </w:rPr>
              <w:t>評分表請繳交</w:t>
            </w:r>
            <w:proofErr w:type="gramEnd"/>
            <w:r w:rsidRPr="00BC0723">
              <w:rPr>
                <w:rFonts w:ascii="Times New Roman" w:eastAsia="標楷體" w:hAnsi="Times New Roman" w:hint="eastAsia"/>
                <w:sz w:val="20"/>
              </w:rPr>
              <w:t>學</w:t>
            </w:r>
            <w:proofErr w:type="gramStart"/>
            <w:r w:rsidRPr="00BC0723">
              <w:rPr>
                <w:rFonts w:ascii="Times New Roman" w:eastAsia="標楷體" w:hAnsi="Times New Roman" w:hint="eastAsia"/>
                <w:sz w:val="20"/>
              </w:rPr>
              <w:t>程彙辦</w:t>
            </w:r>
            <w:proofErr w:type="gramEnd"/>
            <w:r w:rsidRPr="00BC0723">
              <w:rPr>
                <w:rFonts w:ascii="Times New Roman" w:eastAsia="標楷體" w:hAnsi="Times New Roman" w:hint="eastAsia"/>
                <w:sz w:val="20"/>
              </w:rPr>
              <w:t>。</w:t>
            </w:r>
          </w:p>
        </w:tc>
      </w:tr>
      <w:tr w:rsidR="00F071A1" w:rsidRPr="00BC0723" w:rsidTr="00AE1AB2">
        <w:trPr>
          <w:trHeight w:val="567"/>
        </w:trPr>
        <w:tc>
          <w:tcPr>
            <w:tcW w:w="1521" w:type="dxa"/>
            <w:tcBorders>
              <w:top w:val="single" w:sz="8" w:space="0" w:color="auto"/>
              <w:left w:val="single" w:sz="8" w:space="0" w:color="auto"/>
              <w:bottom w:val="single" w:sz="8" w:space="0" w:color="auto"/>
              <w:right w:val="single" w:sz="8" w:space="0" w:color="auto"/>
            </w:tcBorders>
            <w:vAlign w:val="center"/>
          </w:tcPr>
          <w:p w:rsidR="00F071A1" w:rsidRPr="00B536DB" w:rsidRDefault="00F071A1" w:rsidP="00062A6D">
            <w:pPr>
              <w:spacing w:line="240" w:lineRule="exact"/>
              <w:jc w:val="center"/>
              <w:rPr>
                <w:rFonts w:ascii="Times New Roman" w:eastAsia="標楷體" w:hAnsi="Times New Roman"/>
                <w:b/>
              </w:rPr>
            </w:pPr>
            <w:r w:rsidRPr="00B536DB">
              <w:rPr>
                <w:rFonts w:ascii="Times New Roman" w:eastAsia="標楷體" w:hAnsi="Times New Roman" w:hint="eastAsia"/>
                <w:b/>
              </w:rPr>
              <w:t>研究方法及</w:t>
            </w:r>
          </w:p>
          <w:p w:rsidR="00F071A1" w:rsidRPr="00B536DB" w:rsidRDefault="00F071A1" w:rsidP="00062A6D">
            <w:pPr>
              <w:spacing w:line="240" w:lineRule="exact"/>
              <w:jc w:val="center"/>
              <w:rPr>
                <w:rFonts w:ascii="Times New Roman" w:eastAsia="標楷體" w:hAnsi="Times New Roman"/>
                <w:b/>
              </w:rPr>
            </w:pPr>
            <w:r w:rsidRPr="00B536DB">
              <w:rPr>
                <w:rFonts w:ascii="Times New Roman" w:eastAsia="標楷體" w:hAnsi="Times New Roman" w:hint="eastAsia"/>
                <w:b/>
              </w:rPr>
              <w:t>文獻回顧</w:t>
            </w:r>
          </w:p>
        </w:tc>
        <w:tc>
          <w:tcPr>
            <w:tcW w:w="3590" w:type="dxa"/>
            <w:tcBorders>
              <w:top w:val="single" w:sz="8" w:space="0" w:color="auto"/>
              <w:left w:val="single" w:sz="8" w:space="0" w:color="auto"/>
              <w:bottom w:val="single" w:sz="8" w:space="0" w:color="auto"/>
              <w:right w:val="single" w:sz="8" w:space="0" w:color="auto"/>
            </w:tcBorders>
            <w:vAlign w:val="center"/>
          </w:tcPr>
          <w:p w:rsidR="00F071A1" w:rsidRPr="00BC0723" w:rsidRDefault="00F071A1" w:rsidP="00C35E9E">
            <w:pPr>
              <w:spacing w:line="240" w:lineRule="exact"/>
              <w:jc w:val="both"/>
              <w:rPr>
                <w:rFonts w:ascii="Times New Roman" w:eastAsia="標楷體" w:hAnsi="Times New Roman"/>
                <w:sz w:val="20"/>
              </w:rPr>
            </w:pPr>
            <w:r w:rsidRPr="00BC0723">
              <w:rPr>
                <w:rFonts w:ascii="Times New Roman" w:eastAsia="標楷體" w:hAnsi="Times New Roman" w:hint="eastAsia"/>
                <w:sz w:val="20"/>
              </w:rPr>
              <w:t>1.</w:t>
            </w:r>
            <w:r w:rsidRPr="00BC0723">
              <w:rPr>
                <w:rFonts w:ascii="Times New Roman" w:eastAsia="標楷體" w:hAnsi="Times New Roman" w:hint="eastAsia"/>
                <w:sz w:val="20"/>
              </w:rPr>
              <w:t>研究方法妥當</w:t>
            </w:r>
          </w:p>
          <w:p w:rsidR="00F071A1" w:rsidRPr="00BC0723" w:rsidRDefault="00F071A1" w:rsidP="00C35E9E">
            <w:pPr>
              <w:spacing w:line="240" w:lineRule="exact"/>
              <w:jc w:val="both"/>
              <w:rPr>
                <w:rFonts w:ascii="Times New Roman" w:eastAsia="標楷體" w:hAnsi="Times New Roman"/>
                <w:sz w:val="20"/>
              </w:rPr>
            </w:pPr>
            <w:r w:rsidRPr="00BC0723">
              <w:rPr>
                <w:rFonts w:ascii="Times New Roman" w:eastAsia="標楷體" w:hAnsi="Times New Roman" w:hint="eastAsia"/>
                <w:sz w:val="20"/>
              </w:rPr>
              <w:t>2.</w:t>
            </w:r>
            <w:r w:rsidRPr="00BC0723">
              <w:rPr>
                <w:rFonts w:ascii="Times New Roman" w:eastAsia="標楷體" w:hAnsi="Times New Roman" w:hint="eastAsia"/>
                <w:sz w:val="20"/>
              </w:rPr>
              <w:t>重要相關研究成果回顧與評析</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color w:val="000000" w:themeColor="text1"/>
              </w:rPr>
            </w:pPr>
            <w:r w:rsidRPr="00BC0723">
              <w:rPr>
                <w:rFonts w:ascii="Times New Roman" w:eastAsia="標楷體" w:hAnsi="Times New Roman"/>
                <w:color w:val="000000" w:themeColor="text1"/>
              </w:rPr>
              <w:t>25%</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c>
          <w:tcPr>
            <w:tcW w:w="3680" w:type="dxa"/>
            <w:vMerge/>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r>
      <w:tr w:rsidR="00F071A1" w:rsidRPr="00BC0723" w:rsidTr="00AE1AB2">
        <w:trPr>
          <w:trHeight w:val="567"/>
        </w:trPr>
        <w:tc>
          <w:tcPr>
            <w:tcW w:w="1521" w:type="dxa"/>
            <w:tcBorders>
              <w:top w:val="single" w:sz="8" w:space="0" w:color="auto"/>
              <w:left w:val="single" w:sz="8" w:space="0" w:color="auto"/>
              <w:bottom w:val="single" w:sz="8" w:space="0" w:color="auto"/>
              <w:right w:val="single" w:sz="8" w:space="0" w:color="auto"/>
            </w:tcBorders>
            <w:vAlign w:val="center"/>
          </w:tcPr>
          <w:p w:rsidR="00F071A1" w:rsidRPr="00B536DB" w:rsidRDefault="00F071A1" w:rsidP="00062A6D">
            <w:pPr>
              <w:spacing w:line="240" w:lineRule="exact"/>
              <w:jc w:val="center"/>
              <w:rPr>
                <w:rFonts w:ascii="Times New Roman" w:eastAsia="標楷體" w:hAnsi="Times New Roman"/>
                <w:b/>
              </w:rPr>
            </w:pPr>
            <w:r w:rsidRPr="00B536DB">
              <w:rPr>
                <w:rFonts w:ascii="Times New Roman" w:eastAsia="標楷體" w:hAnsi="Times New Roman" w:hint="eastAsia"/>
                <w:b/>
              </w:rPr>
              <w:t>內容及觀點</w:t>
            </w:r>
          </w:p>
        </w:tc>
        <w:tc>
          <w:tcPr>
            <w:tcW w:w="3590" w:type="dxa"/>
            <w:tcBorders>
              <w:top w:val="single" w:sz="8" w:space="0" w:color="auto"/>
              <w:left w:val="single" w:sz="8" w:space="0" w:color="auto"/>
              <w:bottom w:val="single" w:sz="8" w:space="0" w:color="auto"/>
              <w:right w:val="single" w:sz="8" w:space="0" w:color="auto"/>
            </w:tcBorders>
            <w:vAlign w:val="center"/>
          </w:tcPr>
          <w:p w:rsidR="00F071A1" w:rsidRPr="00BC0723" w:rsidRDefault="00F071A1" w:rsidP="00C35E9E">
            <w:pPr>
              <w:spacing w:line="240" w:lineRule="exact"/>
              <w:jc w:val="both"/>
              <w:rPr>
                <w:rFonts w:ascii="Times New Roman" w:eastAsia="標楷體" w:hAnsi="Times New Roman"/>
                <w:sz w:val="20"/>
              </w:rPr>
            </w:pPr>
            <w:r w:rsidRPr="00BC0723">
              <w:rPr>
                <w:rFonts w:ascii="Times New Roman" w:eastAsia="標楷體" w:hAnsi="Times New Roman" w:hint="eastAsia"/>
                <w:sz w:val="20"/>
              </w:rPr>
              <w:t>1.</w:t>
            </w:r>
            <w:r w:rsidRPr="00BC0723">
              <w:rPr>
                <w:rFonts w:ascii="Times New Roman" w:eastAsia="標楷體" w:hAnsi="Times New Roman" w:hint="eastAsia"/>
                <w:sz w:val="20"/>
              </w:rPr>
              <w:t>內容完善且聚焦研究主題</w:t>
            </w:r>
          </w:p>
          <w:p w:rsidR="00F071A1" w:rsidRPr="00BC0723" w:rsidRDefault="00F071A1" w:rsidP="00C35E9E">
            <w:pPr>
              <w:spacing w:line="240" w:lineRule="exact"/>
              <w:jc w:val="both"/>
              <w:rPr>
                <w:rFonts w:ascii="Times New Roman" w:eastAsia="標楷體" w:hAnsi="Times New Roman"/>
                <w:sz w:val="20"/>
              </w:rPr>
            </w:pPr>
            <w:r w:rsidRPr="00BC0723">
              <w:rPr>
                <w:rFonts w:ascii="Times New Roman" w:eastAsia="標楷體" w:hAnsi="Times New Roman" w:hint="eastAsia"/>
                <w:sz w:val="20"/>
              </w:rPr>
              <w:t>2.</w:t>
            </w:r>
            <w:r w:rsidRPr="00BC0723">
              <w:rPr>
                <w:rFonts w:ascii="Times New Roman" w:eastAsia="標楷體" w:hAnsi="Times New Roman" w:hint="eastAsia"/>
                <w:sz w:val="20"/>
              </w:rPr>
              <w:t>論文中心觀點</w:t>
            </w:r>
            <w:proofErr w:type="gramStart"/>
            <w:r w:rsidRPr="00BC0723">
              <w:rPr>
                <w:rFonts w:ascii="Times New Roman" w:eastAsia="標楷體" w:hAnsi="Times New Roman" w:hint="eastAsia"/>
                <w:sz w:val="20"/>
              </w:rPr>
              <w:t>清楚，</w:t>
            </w:r>
            <w:proofErr w:type="gramEnd"/>
            <w:r w:rsidRPr="00BC0723">
              <w:rPr>
                <w:rFonts w:ascii="Times New Roman" w:eastAsia="標楷體" w:hAnsi="Times New Roman" w:hint="eastAsia"/>
                <w:sz w:val="20"/>
              </w:rPr>
              <w:t>論述有理有據</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color w:val="000000" w:themeColor="text1"/>
              </w:rPr>
            </w:pPr>
            <w:r w:rsidRPr="00BC0723">
              <w:rPr>
                <w:rFonts w:ascii="Times New Roman" w:eastAsia="標楷體" w:hAnsi="Times New Roman"/>
                <w:color w:val="000000" w:themeColor="text1"/>
              </w:rPr>
              <w:t>25%</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c>
          <w:tcPr>
            <w:tcW w:w="3680" w:type="dxa"/>
            <w:vMerge/>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r>
      <w:tr w:rsidR="00F071A1" w:rsidRPr="00BC0723" w:rsidTr="00AE1AB2">
        <w:trPr>
          <w:trHeight w:val="350"/>
        </w:trPr>
        <w:tc>
          <w:tcPr>
            <w:tcW w:w="1521" w:type="dxa"/>
            <w:tcBorders>
              <w:top w:val="single" w:sz="8" w:space="0" w:color="auto"/>
              <w:left w:val="single" w:sz="8" w:space="0" w:color="auto"/>
              <w:bottom w:val="single" w:sz="8" w:space="0" w:color="auto"/>
              <w:right w:val="single" w:sz="8" w:space="0" w:color="auto"/>
            </w:tcBorders>
            <w:vAlign w:val="center"/>
          </w:tcPr>
          <w:p w:rsidR="00F071A1" w:rsidRPr="00B536DB" w:rsidRDefault="00F071A1" w:rsidP="00062A6D">
            <w:pPr>
              <w:spacing w:line="240" w:lineRule="exact"/>
              <w:jc w:val="center"/>
              <w:rPr>
                <w:rFonts w:ascii="Times New Roman" w:eastAsia="標楷體" w:hAnsi="Times New Roman"/>
                <w:b/>
              </w:rPr>
            </w:pPr>
            <w:r w:rsidRPr="00B536DB">
              <w:rPr>
                <w:rFonts w:ascii="Times New Roman" w:eastAsia="標楷體" w:hAnsi="Times New Roman" w:hint="eastAsia"/>
                <w:b/>
              </w:rPr>
              <w:t>創見及貢獻</w:t>
            </w:r>
          </w:p>
        </w:tc>
        <w:tc>
          <w:tcPr>
            <w:tcW w:w="3590" w:type="dxa"/>
            <w:tcBorders>
              <w:top w:val="single" w:sz="8" w:space="0" w:color="auto"/>
              <w:left w:val="single" w:sz="8" w:space="0" w:color="auto"/>
              <w:bottom w:val="single" w:sz="8" w:space="0" w:color="auto"/>
              <w:right w:val="single" w:sz="8" w:space="0" w:color="auto"/>
            </w:tcBorders>
            <w:vAlign w:val="center"/>
          </w:tcPr>
          <w:p w:rsidR="00F071A1" w:rsidRPr="00BC0723" w:rsidRDefault="00F071A1" w:rsidP="00C35E9E">
            <w:pPr>
              <w:spacing w:line="240" w:lineRule="exact"/>
              <w:jc w:val="both"/>
              <w:rPr>
                <w:rFonts w:ascii="Times New Roman" w:eastAsia="標楷體" w:hAnsi="Times New Roman"/>
                <w:sz w:val="20"/>
              </w:rPr>
            </w:pPr>
            <w:r w:rsidRPr="00BC0723">
              <w:rPr>
                <w:rFonts w:ascii="Times New Roman" w:eastAsia="標楷體" w:hAnsi="Times New Roman" w:hint="eastAsia"/>
                <w:sz w:val="20"/>
              </w:rPr>
              <w:t>見解獨到並有學術貢獻</w:t>
            </w:r>
          </w:p>
        </w:tc>
        <w:tc>
          <w:tcPr>
            <w:tcW w:w="838"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color w:val="000000" w:themeColor="text1"/>
              </w:rPr>
            </w:pPr>
            <w:r w:rsidRPr="00BC0723">
              <w:rPr>
                <w:rFonts w:ascii="Times New Roman" w:eastAsia="標楷體" w:hAnsi="Times New Roman" w:hint="eastAsia"/>
                <w:color w:val="000000" w:themeColor="text1"/>
              </w:rPr>
              <w:t>10</w:t>
            </w:r>
            <w:r w:rsidRPr="00BC0723">
              <w:rPr>
                <w:rFonts w:ascii="Times New Roman" w:eastAsia="標楷體" w:hAnsi="Times New Roman"/>
                <w:color w:val="000000" w:themeColor="text1"/>
              </w:rPr>
              <w:t>%</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c>
          <w:tcPr>
            <w:tcW w:w="3680" w:type="dxa"/>
            <w:vMerge/>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r>
      <w:tr w:rsidR="00F071A1" w:rsidRPr="00BC0723" w:rsidTr="00AE1AB2">
        <w:trPr>
          <w:trHeight w:val="398"/>
        </w:trPr>
        <w:tc>
          <w:tcPr>
            <w:tcW w:w="1521" w:type="dxa"/>
            <w:tcBorders>
              <w:top w:val="single" w:sz="8" w:space="0" w:color="auto"/>
              <w:left w:val="single" w:sz="8" w:space="0" w:color="auto"/>
              <w:bottom w:val="single" w:sz="8" w:space="0" w:color="auto"/>
              <w:right w:val="single" w:sz="8" w:space="0" w:color="auto"/>
            </w:tcBorders>
            <w:vAlign w:val="center"/>
          </w:tcPr>
          <w:p w:rsidR="00F071A1" w:rsidRPr="00B536DB" w:rsidRDefault="00F071A1" w:rsidP="00062A6D">
            <w:pPr>
              <w:jc w:val="center"/>
              <w:rPr>
                <w:rFonts w:ascii="Times New Roman" w:eastAsia="標楷體" w:hAnsi="Times New Roman"/>
                <w:b/>
              </w:rPr>
            </w:pPr>
            <w:r w:rsidRPr="00B536DB">
              <w:rPr>
                <w:rFonts w:ascii="Times New Roman" w:eastAsia="標楷體" w:hAnsi="Times New Roman" w:hint="eastAsia"/>
                <w:b/>
              </w:rPr>
              <w:t>口試答辯</w:t>
            </w:r>
          </w:p>
        </w:tc>
        <w:tc>
          <w:tcPr>
            <w:tcW w:w="3590" w:type="dxa"/>
            <w:tcBorders>
              <w:top w:val="single" w:sz="8" w:space="0" w:color="auto"/>
              <w:left w:val="single" w:sz="8" w:space="0" w:color="auto"/>
              <w:bottom w:val="single" w:sz="8" w:space="0" w:color="auto"/>
              <w:right w:val="single" w:sz="8" w:space="0" w:color="auto"/>
            </w:tcBorders>
            <w:vAlign w:val="center"/>
          </w:tcPr>
          <w:p w:rsidR="00F071A1" w:rsidRPr="00BC0723" w:rsidRDefault="00F071A1" w:rsidP="00911CB5">
            <w:pPr>
              <w:spacing w:line="240" w:lineRule="atLeast"/>
              <w:jc w:val="both"/>
              <w:rPr>
                <w:rFonts w:ascii="Times New Roman" w:eastAsia="標楷體" w:hAnsi="Times New Roman"/>
              </w:rPr>
            </w:pPr>
          </w:p>
        </w:tc>
        <w:tc>
          <w:tcPr>
            <w:tcW w:w="838"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color w:val="000000" w:themeColor="text1"/>
              </w:rPr>
            </w:pPr>
            <w:r w:rsidRPr="00BC0723">
              <w:rPr>
                <w:rFonts w:ascii="Times New Roman" w:eastAsia="標楷體" w:hAnsi="Times New Roman"/>
                <w:color w:val="000000" w:themeColor="text1"/>
              </w:rPr>
              <w:t>2</w:t>
            </w:r>
            <w:r w:rsidRPr="00BC0723">
              <w:rPr>
                <w:rFonts w:ascii="Times New Roman" w:eastAsia="標楷體" w:hAnsi="Times New Roman" w:hint="eastAsia"/>
                <w:color w:val="000000" w:themeColor="text1"/>
              </w:rPr>
              <w:t>0</w:t>
            </w:r>
            <w:r w:rsidRPr="00BC0723">
              <w:rPr>
                <w:rFonts w:ascii="Times New Roman" w:eastAsia="標楷體" w:hAnsi="Times New Roman"/>
                <w:color w:val="000000" w:themeColor="text1"/>
              </w:rPr>
              <w:t>%</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c>
          <w:tcPr>
            <w:tcW w:w="3680" w:type="dxa"/>
            <w:vMerge/>
            <w:tcBorders>
              <w:top w:val="single" w:sz="8" w:space="0" w:color="auto"/>
              <w:left w:val="single" w:sz="8" w:space="0" w:color="auto"/>
              <w:bottom w:val="single" w:sz="8" w:space="0" w:color="auto"/>
              <w:right w:val="single" w:sz="8" w:space="0" w:color="auto"/>
            </w:tcBorders>
            <w:vAlign w:val="center"/>
          </w:tcPr>
          <w:p w:rsidR="00F071A1" w:rsidRPr="00BC0723" w:rsidRDefault="00F071A1" w:rsidP="00B72EB7">
            <w:pPr>
              <w:jc w:val="both"/>
              <w:rPr>
                <w:rFonts w:ascii="Times New Roman" w:eastAsia="標楷體" w:hAnsi="Times New Roman"/>
              </w:rPr>
            </w:pPr>
          </w:p>
        </w:tc>
      </w:tr>
      <w:tr w:rsidR="004D6065" w:rsidRPr="00BC0723" w:rsidTr="0024316D">
        <w:trPr>
          <w:trHeight w:val="567"/>
        </w:trPr>
        <w:tc>
          <w:tcPr>
            <w:tcW w:w="1521" w:type="dxa"/>
            <w:tcBorders>
              <w:left w:val="single" w:sz="8" w:space="0" w:color="auto"/>
            </w:tcBorders>
            <w:vAlign w:val="center"/>
          </w:tcPr>
          <w:p w:rsidR="004D6065" w:rsidRPr="00BB3373" w:rsidRDefault="004D6065" w:rsidP="00062A6D">
            <w:pPr>
              <w:jc w:val="center"/>
              <w:rPr>
                <w:rFonts w:ascii="Times New Roman" w:eastAsia="標楷體" w:hAnsi="Times New Roman"/>
                <w:b/>
                <w:sz w:val="28"/>
              </w:rPr>
            </w:pPr>
            <w:r w:rsidRPr="00BB3373">
              <w:rPr>
                <w:rFonts w:ascii="Times New Roman" w:eastAsia="標楷體" w:hAnsi="Times New Roman" w:hint="eastAsia"/>
                <w:b/>
                <w:sz w:val="28"/>
              </w:rPr>
              <w:t>總</w:t>
            </w:r>
            <w:r w:rsidR="00BB3373">
              <w:rPr>
                <w:rFonts w:ascii="Times New Roman" w:eastAsia="標楷體" w:hAnsi="Times New Roman" w:hint="eastAsia"/>
                <w:b/>
                <w:sz w:val="28"/>
              </w:rPr>
              <w:t xml:space="preserve">　</w:t>
            </w:r>
            <w:r w:rsidRPr="00BB3373">
              <w:rPr>
                <w:rFonts w:ascii="Times New Roman" w:eastAsia="標楷體" w:hAnsi="Times New Roman" w:hint="eastAsia"/>
                <w:b/>
                <w:sz w:val="28"/>
              </w:rPr>
              <w:t>分</w:t>
            </w:r>
          </w:p>
        </w:tc>
        <w:tc>
          <w:tcPr>
            <w:tcW w:w="8817" w:type="dxa"/>
            <w:gridSpan w:val="6"/>
            <w:tcBorders>
              <w:right w:val="single" w:sz="8" w:space="0" w:color="auto"/>
            </w:tcBorders>
            <w:vAlign w:val="center"/>
          </w:tcPr>
          <w:p w:rsidR="004D6065" w:rsidRPr="00BC0723" w:rsidRDefault="004D6065" w:rsidP="00B72EB7">
            <w:pPr>
              <w:jc w:val="both"/>
              <w:rPr>
                <w:rFonts w:ascii="Times New Roman" w:eastAsia="標楷體" w:hAnsi="Times New Roman"/>
                <w:color w:val="000000" w:themeColor="text1"/>
              </w:rPr>
            </w:pPr>
          </w:p>
          <w:p w:rsidR="004D6065" w:rsidRPr="00BC0723" w:rsidRDefault="004D6065" w:rsidP="00B72EB7">
            <w:pPr>
              <w:jc w:val="both"/>
              <w:rPr>
                <w:rFonts w:ascii="Times New Roman" w:eastAsia="標楷體" w:hAnsi="Times New Roman"/>
              </w:rPr>
            </w:pPr>
            <w:r w:rsidRPr="00BC0723">
              <w:rPr>
                <w:rFonts w:ascii="Times New Roman" w:eastAsia="標楷體" w:hAnsi="Times New Roman" w:hint="eastAsia"/>
                <w:color w:val="808080" w:themeColor="background1" w:themeShade="80"/>
              </w:rPr>
              <w:t>（請用國字大寫）</w:t>
            </w:r>
          </w:p>
        </w:tc>
      </w:tr>
      <w:tr w:rsidR="004D6065" w:rsidRPr="00BC0723" w:rsidTr="0024316D">
        <w:trPr>
          <w:trHeight w:val="567"/>
        </w:trPr>
        <w:tc>
          <w:tcPr>
            <w:tcW w:w="1521" w:type="dxa"/>
            <w:tcBorders>
              <w:left w:val="single" w:sz="8" w:space="0" w:color="auto"/>
              <w:bottom w:val="single" w:sz="8" w:space="0" w:color="auto"/>
            </w:tcBorders>
            <w:vAlign w:val="center"/>
          </w:tcPr>
          <w:p w:rsidR="004D6065" w:rsidRPr="00BB3373" w:rsidRDefault="004D6065" w:rsidP="00062A6D">
            <w:pPr>
              <w:jc w:val="center"/>
              <w:rPr>
                <w:rFonts w:ascii="Times New Roman" w:eastAsia="標楷體" w:hAnsi="Times New Roman"/>
                <w:b/>
                <w:sz w:val="28"/>
              </w:rPr>
            </w:pPr>
            <w:r w:rsidRPr="00BB3373">
              <w:rPr>
                <w:rFonts w:ascii="Times New Roman" w:eastAsia="標楷體" w:hAnsi="Times New Roman" w:hint="eastAsia"/>
                <w:b/>
                <w:sz w:val="28"/>
              </w:rPr>
              <w:t>評</w:t>
            </w:r>
            <w:r w:rsidR="00BB3373">
              <w:rPr>
                <w:rFonts w:ascii="Times New Roman" w:eastAsia="標楷體" w:hAnsi="Times New Roman" w:hint="eastAsia"/>
                <w:b/>
                <w:sz w:val="28"/>
              </w:rPr>
              <w:t xml:space="preserve">　</w:t>
            </w:r>
            <w:r w:rsidRPr="00BB3373">
              <w:rPr>
                <w:rFonts w:ascii="Times New Roman" w:eastAsia="標楷體" w:hAnsi="Times New Roman" w:hint="eastAsia"/>
                <w:b/>
                <w:sz w:val="28"/>
              </w:rPr>
              <w:t>語</w:t>
            </w:r>
          </w:p>
        </w:tc>
        <w:tc>
          <w:tcPr>
            <w:tcW w:w="8817" w:type="dxa"/>
            <w:gridSpan w:val="6"/>
            <w:tcBorders>
              <w:bottom w:val="single" w:sz="8" w:space="0" w:color="auto"/>
              <w:right w:val="single" w:sz="8" w:space="0" w:color="auto"/>
            </w:tcBorders>
            <w:vAlign w:val="center"/>
          </w:tcPr>
          <w:p w:rsidR="004D6065" w:rsidRPr="00BC0723" w:rsidRDefault="004D6065" w:rsidP="00B72EB7">
            <w:pPr>
              <w:jc w:val="both"/>
              <w:rPr>
                <w:rFonts w:ascii="Times New Roman" w:eastAsia="標楷體" w:hAnsi="Times New Roman"/>
                <w:color w:val="000000" w:themeColor="text1"/>
              </w:rPr>
            </w:pPr>
          </w:p>
        </w:tc>
      </w:tr>
    </w:tbl>
    <w:p w:rsidR="004D6065" w:rsidRPr="0040576E" w:rsidRDefault="004D6065" w:rsidP="00BB3373">
      <w:pPr>
        <w:spacing w:line="500" w:lineRule="exact"/>
        <w:rPr>
          <w:rFonts w:ascii="Times New Roman" w:eastAsia="標楷體" w:hAnsi="Times New Roman"/>
          <w:b/>
          <w:sz w:val="28"/>
        </w:rPr>
      </w:pPr>
      <w:r w:rsidRPr="0040576E">
        <w:rPr>
          <w:rFonts w:ascii="Times New Roman" w:eastAsia="標楷體" w:hAnsi="Times New Roman" w:hint="eastAsia"/>
          <w:b/>
          <w:sz w:val="28"/>
        </w:rPr>
        <w:t>口試委員：　　　　　　　　　　（簽名）　　　　年　　月　　日</w:t>
      </w:r>
    </w:p>
    <w:p w:rsidR="00BB3373" w:rsidRPr="0024316D" w:rsidRDefault="00BB3373" w:rsidP="0024316D">
      <w:pPr>
        <w:spacing w:line="240" w:lineRule="exact"/>
        <w:rPr>
          <w:rFonts w:ascii="Times New Roman" w:eastAsia="標楷體" w:hAnsi="Times New Roman"/>
          <w:b/>
          <w:sz w:val="18"/>
        </w:rPr>
      </w:pPr>
    </w:p>
    <w:p w:rsidR="008F201D" w:rsidRPr="00BC0723" w:rsidRDefault="004D6065">
      <w:pPr>
        <w:rPr>
          <w:rFonts w:ascii="Times New Roman" w:eastAsia="標楷體" w:hAnsi="Times New Roman"/>
          <w:b/>
        </w:rPr>
      </w:pPr>
      <w:r w:rsidRPr="00BC0723">
        <w:rPr>
          <w:rFonts w:ascii="Times New Roman" w:eastAsia="標楷體" w:hAnsi="Times New Roman" w:hint="eastAsia"/>
          <w:b/>
        </w:rPr>
        <w:t>評分參考標準如下表：</w:t>
      </w:r>
    </w:p>
    <w:tbl>
      <w:tblPr>
        <w:tblStyle w:val="a3"/>
        <w:tblW w:w="7366" w:type="dxa"/>
        <w:tblLook w:val="04A0" w:firstRow="1" w:lastRow="0" w:firstColumn="1" w:lastColumn="0" w:noHBand="0" w:noVBand="1"/>
      </w:tblPr>
      <w:tblGrid>
        <w:gridCol w:w="1413"/>
        <w:gridCol w:w="5953"/>
      </w:tblGrid>
      <w:tr w:rsidR="00A13953" w:rsidRPr="00BC0723" w:rsidTr="00BC0723">
        <w:tc>
          <w:tcPr>
            <w:tcW w:w="1413" w:type="dxa"/>
            <w:vAlign w:val="center"/>
          </w:tcPr>
          <w:p w:rsidR="00A13953" w:rsidRPr="00BC0723" w:rsidRDefault="00A13953" w:rsidP="0024316D">
            <w:pPr>
              <w:spacing w:line="360" w:lineRule="exact"/>
              <w:jc w:val="center"/>
              <w:rPr>
                <w:rFonts w:ascii="Times New Roman" w:eastAsia="標楷體" w:hAnsi="Times New Roman"/>
                <w:b/>
              </w:rPr>
            </w:pPr>
            <w:r w:rsidRPr="00BC0723">
              <w:rPr>
                <w:rFonts w:ascii="Times New Roman" w:eastAsia="標楷體" w:hAnsi="Times New Roman" w:hint="eastAsia"/>
                <w:b/>
              </w:rPr>
              <w:t>分數</w:t>
            </w:r>
          </w:p>
        </w:tc>
        <w:tc>
          <w:tcPr>
            <w:tcW w:w="5953" w:type="dxa"/>
            <w:vAlign w:val="center"/>
          </w:tcPr>
          <w:p w:rsidR="00A13953" w:rsidRPr="00BC0723" w:rsidRDefault="00A13953" w:rsidP="0024316D">
            <w:pPr>
              <w:spacing w:line="360" w:lineRule="exact"/>
              <w:jc w:val="center"/>
              <w:rPr>
                <w:rFonts w:ascii="Times New Roman" w:eastAsia="標楷體" w:hAnsi="Times New Roman"/>
                <w:b/>
              </w:rPr>
            </w:pPr>
            <w:r w:rsidRPr="00BC0723">
              <w:rPr>
                <w:rFonts w:ascii="Times New Roman" w:eastAsia="標楷體" w:hAnsi="Times New Roman" w:hint="eastAsia"/>
                <w:b/>
              </w:rPr>
              <w:t>評分標準</w:t>
            </w:r>
          </w:p>
        </w:tc>
      </w:tr>
      <w:tr w:rsidR="00A13953" w:rsidRPr="00BC0723" w:rsidTr="00BC0723">
        <w:tc>
          <w:tcPr>
            <w:tcW w:w="1413" w:type="dxa"/>
            <w:vAlign w:val="center"/>
          </w:tcPr>
          <w:p w:rsidR="00A13953" w:rsidRPr="00BC0723" w:rsidRDefault="00A13953" w:rsidP="00062A6D">
            <w:pPr>
              <w:spacing w:line="360" w:lineRule="exact"/>
              <w:jc w:val="center"/>
              <w:rPr>
                <w:rFonts w:ascii="Times New Roman" w:eastAsia="標楷體" w:hAnsi="Times New Roman"/>
              </w:rPr>
            </w:pPr>
            <w:r w:rsidRPr="00BC0723">
              <w:rPr>
                <w:rFonts w:ascii="Times New Roman" w:eastAsia="標楷體" w:hAnsi="Times New Roman" w:hint="eastAsia"/>
              </w:rPr>
              <w:t>90</w:t>
            </w:r>
            <w:r w:rsidRPr="00BC0723">
              <w:rPr>
                <w:rFonts w:ascii="Times New Roman" w:eastAsia="標楷體" w:hAnsi="Times New Roman" w:hint="eastAsia"/>
              </w:rPr>
              <w:t>分以上</w:t>
            </w:r>
          </w:p>
        </w:tc>
        <w:tc>
          <w:tcPr>
            <w:tcW w:w="5953" w:type="dxa"/>
            <w:vAlign w:val="center"/>
          </w:tcPr>
          <w:p w:rsidR="00A13953" w:rsidRPr="00BC0723" w:rsidRDefault="00A13953" w:rsidP="0024316D">
            <w:pPr>
              <w:spacing w:line="360" w:lineRule="exact"/>
              <w:jc w:val="both"/>
              <w:rPr>
                <w:rFonts w:ascii="Times New Roman" w:eastAsia="標楷體" w:hAnsi="Times New Roman"/>
              </w:rPr>
            </w:pPr>
            <w:r w:rsidRPr="00BC0723">
              <w:rPr>
                <w:rFonts w:ascii="Times New Roman" w:eastAsia="標楷體" w:hAnsi="Times New Roman" w:hint="eastAsia"/>
              </w:rPr>
              <w:t>無須修改或小幅修改內容及文字，即可通過。</w:t>
            </w:r>
          </w:p>
        </w:tc>
      </w:tr>
      <w:tr w:rsidR="00A13953" w:rsidRPr="00BC0723" w:rsidTr="00BC0723">
        <w:tc>
          <w:tcPr>
            <w:tcW w:w="1413" w:type="dxa"/>
            <w:vAlign w:val="center"/>
          </w:tcPr>
          <w:p w:rsidR="00A13953" w:rsidRPr="00BC0723" w:rsidRDefault="00A13953" w:rsidP="00062A6D">
            <w:pPr>
              <w:spacing w:line="360" w:lineRule="exact"/>
              <w:jc w:val="center"/>
              <w:rPr>
                <w:rFonts w:ascii="Times New Roman" w:eastAsia="標楷體" w:hAnsi="Times New Roman"/>
              </w:rPr>
            </w:pPr>
            <w:r w:rsidRPr="00BC0723">
              <w:rPr>
                <w:rFonts w:ascii="Times New Roman" w:eastAsia="標楷體" w:hAnsi="Times New Roman" w:hint="eastAsia"/>
              </w:rPr>
              <w:t>85~89</w:t>
            </w:r>
          </w:p>
        </w:tc>
        <w:tc>
          <w:tcPr>
            <w:tcW w:w="5953" w:type="dxa"/>
            <w:vAlign w:val="center"/>
          </w:tcPr>
          <w:p w:rsidR="00A13953" w:rsidRPr="00BC0723" w:rsidRDefault="00A13953" w:rsidP="0024316D">
            <w:pPr>
              <w:spacing w:line="360" w:lineRule="exact"/>
              <w:jc w:val="both"/>
              <w:rPr>
                <w:rFonts w:ascii="Times New Roman" w:eastAsia="標楷體" w:hAnsi="Times New Roman"/>
              </w:rPr>
            </w:pPr>
            <w:r w:rsidRPr="00BC0723">
              <w:rPr>
                <w:rFonts w:ascii="Times New Roman" w:eastAsia="標楷體" w:hAnsi="Times New Roman" w:hint="eastAsia"/>
              </w:rPr>
              <w:t>小幅修改內容及文字並送指導教授同意後通過。</w:t>
            </w:r>
          </w:p>
        </w:tc>
      </w:tr>
      <w:tr w:rsidR="00A13953" w:rsidRPr="00BC0723" w:rsidTr="00BC0723">
        <w:tc>
          <w:tcPr>
            <w:tcW w:w="1413" w:type="dxa"/>
            <w:vAlign w:val="center"/>
          </w:tcPr>
          <w:p w:rsidR="00A13953" w:rsidRPr="00BC0723" w:rsidRDefault="00A13953" w:rsidP="00062A6D">
            <w:pPr>
              <w:spacing w:line="360" w:lineRule="exact"/>
              <w:jc w:val="center"/>
              <w:rPr>
                <w:rFonts w:ascii="Times New Roman" w:eastAsia="標楷體" w:hAnsi="Times New Roman"/>
              </w:rPr>
            </w:pPr>
            <w:r w:rsidRPr="00BC0723">
              <w:rPr>
                <w:rFonts w:ascii="Times New Roman" w:eastAsia="標楷體" w:hAnsi="Times New Roman" w:hint="eastAsia"/>
              </w:rPr>
              <w:t>80~84</w:t>
            </w:r>
          </w:p>
        </w:tc>
        <w:tc>
          <w:tcPr>
            <w:tcW w:w="5953" w:type="dxa"/>
            <w:vAlign w:val="center"/>
          </w:tcPr>
          <w:p w:rsidR="00A13953" w:rsidRPr="00BC0723" w:rsidRDefault="00A13953" w:rsidP="0024316D">
            <w:pPr>
              <w:spacing w:line="360" w:lineRule="exact"/>
              <w:jc w:val="both"/>
              <w:rPr>
                <w:rFonts w:ascii="Times New Roman" w:eastAsia="標楷體" w:hAnsi="Times New Roman"/>
              </w:rPr>
            </w:pPr>
            <w:r w:rsidRPr="00BC0723">
              <w:rPr>
                <w:rFonts w:ascii="Times New Roman" w:eastAsia="標楷體" w:hAnsi="Times New Roman" w:hint="eastAsia"/>
              </w:rPr>
              <w:t>修改結構及增刪內容並送指導教授同意後通過。</w:t>
            </w:r>
          </w:p>
        </w:tc>
      </w:tr>
      <w:tr w:rsidR="00A13953" w:rsidRPr="00BC0723" w:rsidTr="00BC0723">
        <w:tc>
          <w:tcPr>
            <w:tcW w:w="1413" w:type="dxa"/>
            <w:vAlign w:val="center"/>
          </w:tcPr>
          <w:p w:rsidR="00A13953" w:rsidRPr="00BC0723" w:rsidRDefault="00A13953" w:rsidP="00062A6D">
            <w:pPr>
              <w:spacing w:line="360" w:lineRule="exact"/>
              <w:jc w:val="center"/>
              <w:rPr>
                <w:rFonts w:ascii="Times New Roman" w:eastAsia="標楷體" w:hAnsi="Times New Roman"/>
              </w:rPr>
            </w:pPr>
            <w:r w:rsidRPr="00BC0723">
              <w:rPr>
                <w:rFonts w:ascii="Times New Roman" w:eastAsia="標楷體" w:hAnsi="Times New Roman" w:hint="eastAsia"/>
              </w:rPr>
              <w:t>70~79</w:t>
            </w:r>
          </w:p>
        </w:tc>
        <w:tc>
          <w:tcPr>
            <w:tcW w:w="5953" w:type="dxa"/>
            <w:vAlign w:val="center"/>
          </w:tcPr>
          <w:p w:rsidR="00A13953" w:rsidRPr="00BC0723" w:rsidRDefault="00A13953" w:rsidP="0024316D">
            <w:pPr>
              <w:spacing w:line="360" w:lineRule="exact"/>
              <w:jc w:val="both"/>
              <w:rPr>
                <w:rFonts w:ascii="Times New Roman" w:eastAsia="標楷體" w:hAnsi="Times New Roman"/>
              </w:rPr>
            </w:pPr>
            <w:r w:rsidRPr="00BC0723">
              <w:rPr>
                <w:rFonts w:ascii="Times New Roman" w:eastAsia="標楷體" w:hAnsi="Times New Roman" w:hint="eastAsia"/>
              </w:rPr>
              <w:t>大幅修改結構與內容並送經全體口試委員同意後通過。</w:t>
            </w:r>
          </w:p>
        </w:tc>
      </w:tr>
      <w:tr w:rsidR="00A13953" w:rsidRPr="00BC0723" w:rsidTr="00BC0723">
        <w:tc>
          <w:tcPr>
            <w:tcW w:w="1413" w:type="dxa"/>
            <w:vAlign w:val="center"/>
          </w:tcPr>
          <w:p w:rsidR="00A13953" w:rsidRPr="00BC0723" w:rsidRDefault="00A13953" w:rsidP="00062A6D">
            <w:pPr>
              <w:spacing w:line="360" w:lineRule="exact"/>
              <w:jc w:val="center"/>
              <w:rPr>
                <w:rFonts w:ascii="Times New Roman" w:eastAsia="標楷體" w:hAnsi="Times New Roman"/>
              </w:rPr>
            </w:pPr>
            <w:r w:rsidRPr="00BC0723">
              <w:rPr>
                <w:rFonts w:ascii="Times New Roman" w:eastAsia="標楷體" w:hAnsi="Times New Roman" w:hint="eastAsia"/>
              </w:rPr>
              <w:t>69</w:t>
            </w:r>
            <w:r w:rsidRPr="00BC0723">
              <w:rPr>
                <w:rFonts w:ascii="Times New Roman" w:eastAsia="標楷體" w:hAnsi="Times New Roman" w:hint="eastAsia"/>
              </w:rPr>
              <w:t>分以下</w:t>
            </w:r>
          </w:p>
        </w:tc>
        <w:tc>
          <w:tcPr>
            <w:tcW w:w="5953" w:type="dxa"/>
            <w:vAlign w:val="center"/>
          </w:tcPr>
          <w:p w:rsidR="00A13953" w:rsidRPr="00BC0723" w:rsidRDefault="00A13953" w:rsidP="0024316D">
            <w:pPr>
              <w:spacing w:line="360" w:lineRule="exact"/>
              <w:jc w:val="both"/>
              <w:rPr>
                <w:rFonts w:ascii="Times New Roman" w:eastAsia="標楷體" w:hAnsi="Times New Roman"/>
              </w:rPr>
            </w:pPr>
            <w:r w:rsidRPr="00BC0723">
              <w:rPr>
                <w:rFonts w:ascii="Times New Roman" w:eastAsia="標楷體" w:hAnsi="Times New Roman" w:hint="eastAsia"/>
              </w:rPr>
              <w:t>不通過。</w:t>
            </w:r>
          </w:p>
        </w:tc>
      </w:tr>
    </w:tbl>
    <w:p w:rsidR="00A13953" w:rsidRPr="00BC0723" w:rsidRDefault="00A868A9">
      <w:pPr>
        <w:rPr>
          <w:rFonts w:ascii="Times New Roman" w:eastAsia="標楷體" w:hAnsi="Times New Roman"/>
          <w:b/>
        </w:rPr>
      </w:pPr>
      <w:r w:rsidRPr="00BC0723">
        <w:rPr>
          <w:rFonts w:ascii="Times New Roman" w:eastAsia="標楷體" w:hAnsi="Times New Roman" w:hint="eastAsia"/>
          <w:b/>
        </w:rPr>
        <w:t>論文口試程序：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9"/>
      </w:tblGrid>
      <w:tr w:rsidR="00A868A9" w:rsidRPr="00BC0723" w:rsidTr="006E4802">
        <w:tc>
          <w:tcPr>
            <w:tcW w:w="5665" w:type="dxa"/>
          </w:tcPr>
          <w:p w:rsidR="00A868A9" w:rsidRPr="00BC0723" w:rsidRDefault="00A868A9" w:rsidP="00A002F0">
            <w:pPr>
              <w:numPr>
                <w:ilvl w:val="0"/>
                <w:numId w:val="2"/>
              </w:numPr>
              <w:adjustRightInd w:val="0"/>
              <w:rPr>
                <w:rFonts w:ascii="Times New Roman" w:eastAsia="標楷體" w:hAnsi="Times New Roman"/>
                <w:sz w:val="22"/>
              </w:rPr>
            </w:pPr>
            <w:r w:rsidRPr="00BC0723">
              <w:rPr>
                <w:rFonts w:ascii="Times New Roman" w:eastAsia="標楷體" w:hAnsi="Times New Roman" w:hint="eastAsia"/>
                <w:sz w:val="22"/>
              </w:rPr>
              <w:t>召集人致詞，並宣布論文口試開始。</w:t>
            </w:r>
            <w:r w:rsidRPr="00BC0723">
              <w:rPr>
                <w:rFonts w:ascii="Times New Roman" w:eastAsia="標楷體" w:hAnsi="Times New Roman" w:hint="eastAsia"/>
                <w:snapToGrid w:val="0"/>
                <w:spacing w:val="-20"/>
                <w:kern w:val="0"/>
                <w:sz w:val="22"/>
              </w:rPr>
              <w:t>(5</w:t>
            </w:r>
            <w:r w:rsidRPr="00BC0723">
              <w:rPr>
                <w:rFonts w:ascii="Times New Roman" w:eastAsia="標楷體" w:hAnsi="Times New Roman" w:hint="eastAsia"/>
                <w:snapToGrid w:val="0"/>
                <w:spacing w:val="-20"/>
                <w:kern w:val="0"/>
                <w:sz w:val="22"/>
              </w:rPr>
              <w:t>分</w:t>
            </w:r>
            <w:r w:rsidRPr="00BC0723">
              <w:rPr>
                <w:rFonts w:ascii="Times New Roman" w:eastAsia="標楷體" w:hAnsi="Times New Roman" w:hint="eastAsia"/>
                <w:snapToGrid w:val="0"/>
                <w:spacing w:val="-20"/>
                <w:kern w:val="0"/>
                <w:sz w:val="22"/>
              </w:rPr>
              <w:t>)</w:t>
            </w:r>
          </w:p>
          <w:p w:rsidR="00A868A9" w:rsidRPr="00BC0723" w:rsidRDefault="00A002F0" w:rsidP="00A002F0">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研究生報告論文寫作經過及主要內容。</w:t>
            </w:r>
            <w:r w:rsidRPr="00BC0723">
              <w:rPr>
                <w:rFonts w:ascii="Times New Roman" w:eastAsia="標楷體" w:hAnsi="Times New Roman" w:hint="eastAsia"/>
                <w:snapToGrid w:val="0"/>
                <w:spacing w:val="-20"/>
                <w:kern w:val="0"/>
                <w:sz w:val="22"/>
              </w:rPr>
              <w:t>(25</w:t>
            </w:r>
            <w:r w:rsidRPr="00BC0723">
              <w:rPr>
                <w:rFonts w:ascii="Times New Roman" w:eastAsia="標楷體" w:hAnsi="Times New Roman" w:hint="eastAsia"/>
                <w:snapToGrid w:val="0"/>
                <w:spacing w:val="-20"/>
                <w:kern w:val="0"/>
                <w:sz w:val="22"/>
              </w:rPr>
              <w:t>分</w:t>
            </w:r>
            <w:r w:rsidRPr="00BC0723">
              <w:rPr>
                <w:rFonts w:ascii="Times New Roman" w:eastAsia="標楷體" w:hAnsi="Times New Roman" w:hint="eastAsia"/>
                <w:snapToGrid w:val="0"/>
                <w:spacing w:val="-20"/>
                <w:kern w:val="0"/>
                <w:sz w:val="22"/>
              </w:rPr>
              <w:t>)</w:t>
            </w:r>
            <w:bookmarkStart w:id="0" w:name="_GoBack"/>
            <w:bookmarkEnd w:id="0"/>
          </w:p>
          <w:p w:rsidR="00A002F0" w:rsidRPr="00BC0723" w:rsidRDefault="00A002F0" w:rsidP="00DB1D8F">
            <w:pPr>
              <w:numPr>
                <w:ilvl w:val="0"/>
                <w:numId w:val="2"/>
              </w:numPr>
              <w:adjustRightInd w:val="0"/>
              <w:rPr>
                <w:rFonts w:ascii="Times New Roman" w:eastAsia="標楷體" w:hAnsi="Times New Roman"/>
                <w:snapToGrid w:val="0"/>
                <w:spacing w:val="-20"/>
                <w:kern w:val="0"/>
                <w:sz w:val="22"/>
              </w:rPr>
            </w:pPr>
            <w:r w:rsidRPr="00BC0723">
              <w:rPr>
                <w:rFonts w:ascii="Times New Roman" w:eastAsia="標楷體" w:hAnsi="Times New Roman" w:hint="eastAsia"/>
                <w:sz w:val="22"/>
              </w:rPr>
              <w:t>考試委員開始口試並由研究生即席答覆。</w:t>
            </w:r>
            <w:r w:rsidR="00DB1D8F">
              <w:rPr>
                <w:rFonts w:ascii="Times New Roman" w:eastAsia="標楷體" w:hAnsi="Times New Roman" w:hint="eastAsia"/>
                <w:sz w:val="22"/>
              </w:rPr>
              <w:t>(30/</w:t>
            </w:r>
            <w:r w:rsidR="00DB1D8F">
              <w:rPr>
                <w:rFonts w:ascii="Times New Roman" w:eastAsia="標楷體" w:hAnsi="Times New Roman" w:hint="eastAsia"/>
                <w:sz w:val="22"/>
              </w:rPr>
              <w:t>每位委員</w:t>
            </w:r>
            <w:r w:rsidR="00DB1D8F">
              <w:rPr>
                <w:rFonts w:ascii="Times New Roman" w:eastAsia="標楷體" w:hAnsi="Times New Roman" w:hint="eastAsia"/>
                <w:sz w:val="22"/>
              </w:rPr>
              <w:t>)</w:t>
            </w:r>
          </w:p>
          <w:p w:rsidR="00A002F0" w:rsidRPr="00BC0723" w:rsidRDefault="00A002F0" w:rsidP="00A002F0">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召集人口試並由研究生即席答覆。</w:t>
            </w:r>
            <w:r w:rsidRPr="00BC0723">
              <w:rPr>
                <w:rFonts w:ascii="Times New Roman" w:eastAsia="標楷體" w:hAnsi="Times New Roman" w:hint="eastAsia"/>
                <w:snapToGrid w:val="0"/>
                <w:spacing w:val="-20"/>
                <w:kern w:val="0"/>
                <w:sz w:val="22"/>
              </w:rPr>
              <w:t>(30</w:t>
            </w:r>
            <w:r w:rsidRPr="00BC0723">
              <w:rPr>
                <w:rFonts w:ascii="Times New Roman" w:eastAsia="標楷體" w:hAnsi="Times New Roman" w:hint="eastAsia"/>
                <w:snapToGrid w:val="0"/>
                <w:spacing w:val="-20"/>
                <w:kern w:val="0"/>
                <w:sz w:val="22"/>
              </w:rPr>
              <w:t>分</w:t>
            </w:r>
            <w:r w:rsidRPr="00BC0723">
              <w:rPr>
                <w:rFonts w:ascii="Times New Roman" w:eastAsia="標楷體" w:hAnsi="Times New Roman" w:hint="eastAsia"/>
                <w:snapToGrid w:val="0"/>
                <w:spacing w:val="-20"/>
                <w:kern w:val="0"/>
                <w:sz w:val="22"/>
              </w:rPr>
              <w:t>)</w:t>
            </w:r>
          </w:p>
          <w:p w:rsidR="00A002F0" w:rsidRPr="00BC0723" w:rsidRDefault="00A002F0" w:rsidP="000E3D24">
            <w:pPr>
              <w:numPr>
                <w:ilvl w:val="0"/>
                <w:numId w:val="2"/>
              </w:numPr>
              <w:adjustRightInd w:val="0"/>
              <w:rPr>
                <w:rFonts w:ascii="Times New Roman" w:eastAsia="標楷體" w:hAnsi="Times New Roman"/>
                <w:sz w:val="22"/>
              </w:rPr>
            </w:pPr>
            <w:r w:rsidRPr="00BC0723">
              <w:rPr>
                <w:rFonts w:ascii="Times New Roman" w:eastAsia="標楷體" w:hAnsi="Times New Roman" w:hint="eastAsia"/>
                <w:sz w:val="22"/>
              </w:rPr>
              <w:t>指導教授口試並由研究生即席答覆。</w:t>
            </w:r>
            <w:r w:rsidRPr="00BC0723">
              <w:rPr>
                <w:rFonts w:ascii="Times New Roman" w:eastAsia="標楷體" w:hAnsi="Times New Roman" w:hint="eastAsia"/>
                <w:snapToGrid w:val="0"/>
                <w:spacing w:val="-20"/>
                <w:kern w:val="0"/>
                <w:sz w:val="22"/>
              </w:rPr>
              <w:t>(30</w:t>
            </w:r>
            <w:r w:rsidRPr="00BC0723">
              <w:rPr>
                <w:rFonts w:ascii="Times New Roman" w:eastAsia="標楷體" w:hAnsi="Times New Roman" w:hint="eastAsia"/>
                <w:snapToGrid w:val="0"/>
                <w:spacing w:val="-20"/>
                <w:kern w:val="0"/>
                <w:sz w:val="22"/>
              </w:rPr>
              <w:t>分</w:t>
            </w:r>
            <w:r w:rsidRPr="00BC0723">
              <w:rPr>
                <w:rFonts w:ascii="Times New Roman" w:eastAsia="標楷體" w:hAnsi="Times New Roman" w:hint="eastAsia"/>
                <w:snapToGrid w:val="0"/>
                <w:spacing w:val="-20"/>
                <w:kern w:val="0"/>
                <w:sz w:val="22"/>
              </w:rPr>
              <w:t>)</w:t>
            </w:r>
          </w:p>
        </w:tc>
        <w:tc>
          <w:tcPr>
            <w:tcW w:w="3969" w:type="dxa"/>
          </w:tcPr>
          <w:p w:rsidR="000E3D24" w:rsidRPr="00BC0723" w:rsidRDefault="000E3D24" w:rsidP="000E3D24">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研究生退席。</w:t>
            </w:r>
          </w:p>
          <w:p w:rsidR="000E3D24" w:rsidRPr="00BC0723" w:rsidRDefault="000E3D24" w:rsidP="000E3D24">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考試委員</w:t>
            </w:r>
            <w:proofErr w:type="gramStart"/>
            <w:r w:rsidRPr="00BC0723">
              <w:rPr>
                <w:rFonts w:ascii="Times New Roman" w:eastAsia="標楷體" w:hAnsi="Times New Roman" w:hint="eastAsia"/>
                <w:sz w:val="22"/>
              </w:rPr>
              <w:t>研</w:t>
            </w:r>
            <w:proofErr w:type="gramEnd"/>
            <w:r w:rsidRPr="00BC0723">
              <w:rPr>
                <w:rFonts w:ascii="Times New Roman" w:eastAsia="標楷體" w:hAnsi="Times New Roman" w:hint="eastAsia"/>
                <w:sz w:val="22"/>
              </w:rPr>
              <w:t>商評分並決定口試結果。</w:t>
            </w:r>
          </w:p>
          <w:p w:rsidR="000E3D24" w:rsidRPr="00BC0723" w:rsidRDefault="000E3D24" w:rsidP="000E3D24">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研究生重新入席。</w:t>
            </w:r>
          </w:p>
          <w:p w:rsidR="000E3D24" w:rsidRPr="00BC0723" w:rsidRDefault="000E3D24" w:rsidP="000E3D24">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召集人總結論並宣佈口試結果。</w:t>
            </w:r>
          </w:p>
          <w:p w:rsidR="00A868A9" w:rsidRPr="00BC0723" w:rsidRDefault="000E3D24" w:rsidP="000E3D24">
            <w:pPr>
              <w:pStyle w:val="a4"/>
              <w:numPr>
                <w:ilvl w:val="0"/>
                <w:numId w:val="2"/>
              </w:numPr>
              <w:ind w:leftChars="0"/>
              <w:rPr>
                <w:rFonts w:ascii="Times New Roman" w:eastAsia="標楷體" w:hAnsi="Times New Roman"/>
                <w:b/>
                <w:sz w:val="22"/>
              </w:rPr>
            </w:pPr>
            <w:r w:rsidRPr="00BC0723">
              <w:rPr>
                <w:rFonts w:ascii="Times New Roman" w:eastAsia="標楷體" w:hAnsi="Times New Roman" w:hint="eastAsia"/>
                <w:sz w:val="22"/>
              </w:rPr>
              <w:t>散會。</w:t>
            </w:r>
          </w:p>
        </w:tc>
      </w:tr>
    </w:tbl>
    <w:p w:rsidR="00A868A9" w:rsidRPr="00BC0723" w:rsidRDefault="00A868A9" w:rsidP="00062A6D">
      <w:pPr>
        <w:rPr>
          <w:rFonts w:ascii="Times New Roman" w:eastAsia="標楷體" w:hAnsi="Times New Roman"/>
          <w:b/>
        </w:rPr>
      </w:pPr>
    </w:p>
    <w:sectPr w:rsidR="00A868A9" w:rsidRPr="00BC0723" w:rsidSect="00DB1D8F">
      <w:footerReference w:type="default" r:id="rId8"/>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58" w:rsidRDefault="004A4258" w:rsidP="000E3D24">
      <w:r>
        <w:separator/>
      </w:r>
    </w:p>
  </w:endnote>
  <w:endnote w:type="continuationSeparator" w:id="0">
    <w:p w:rsidR="004A4258" w:rsidRDefault="004A4258" w:rsidP="000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24" w:rsidRPr="000E3D24" w:rsidRDefault="000E3D24" w:rsidP="000E3D24">
    <w:pPr>
      <w:pStyle w:val="a7"/>
      <w:jc w:val="right"/>
      <w:rPr>
        <w:rFonts w:ascii="Times New Roman" w:eastAsia="標楷體" w:hAnsi="Times New Roman"/>
      </w:rPr>
    </w:pPr>
    <w:r w:rsidRPr="000E3D24">
      <w:rPr>
        <w:rFonts w:ascii="Times New Roman" w:eastAsia="標楷體" w:hAnsi="Times New Roman" w:hint="eastAsia"/>
      </w:rPr>
      <w:t>2024.02.01</w:t>
    </w:r>
    <w:r w:rsidRPr="000E3D24">
      <w:rPr>
        <w:rFonts w:ascii="Times New Roman" w:eastAsia="標楷體" w:hAnsi="Times New Roman" w:hint="eastAsia"/>
      </w:rPr>
      <w:t>製表</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58" w:rsidRDefault="004A4258" w:rsidP="000E3D24">
      <w:r>
        <w:separator/>
      </w:r>
    </w:p>
  </w:footnote>
  <w:footnote w:type="continuationSeparator" w:id="0">
    <w:p w:rsidR="004A4258" w:rsidRDefault="004A4258" w:rsidP="000E3D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E77"/>
    <w:multiLevelType w:val="hybridMultilevel"/>
    <w:tmpl w:val="7BEA63E0"/>
    <w:lvl w:ilvl="0" w:tplc="12245E74">
      <w:start w:val="1"/>
      <w:numFmt w:val="decimal"/>
      <w:suff w:val="space"/>
      <w:lvlText w:val="%1."/>
      <w:lvlJc w:val="left"/>
      <w:pPr>
        <w:ind w:left="0" w:firstLine="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C269CF"/>
    <w:multiLevelType w:val="hybridMultilevel"/>
    <w:tmpl w:val="AA46EA8C"/>
    <w:lvl w:ilvl="0" w:tplc="E30E2770">
      <w:start w:val="1"/>
      <w:numFmt w:val="decimal"/>
      <w:suff w:val="space"/>
      <w:lvlText w:val="%1."/>
      <w:lvlJc w:val="left"/>
      <w:pPr>
        <w:ind w:left="0" w:firstLine="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AB212B"/>
    <w:multiLevelType w:val="hybridMultilevel"/>
    <w:tmpl w:val="BD969E04"/>
    <w:lvl w:ilvl="0" w:tplc="9E7C7CBE">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5B33D1"/>
    <w:multiLevelType w:val="hybridMultilevel"/>
    <w:tmpl w:val="8D3CD4EC"/>
    <w:lvl w:ilvl="0" w:tplc="FA702832">
      <w:start w:val="1"/>
      <w:numFmt w:val="decimal"/>
      <w:suff w:val="space"/>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1D"/>
    <w:rsid w:val="000171EA"/>
    <w:rsid w:val="00062A6D"/>
    <w:rsid w:val="00066D46"/>
    <w:rsid w:val="000E3D24"/>
    <w:rsid w:val="0024316D"/>
    <w:rsid w:val="00245992"/>
    <w:rsid w:val="0040576E"/>
    <w:rsid w:val="0048606D"/>
    <w:rsid w:val="004A4258"/>
    <w:rsid w:val="004D6065"/>
    <w:rsid w:val="004E061A"/>
    <w:rsid w:val="005B33D3"/>
    <w:rsid w:val="005F1C97"/>
    <w:rsid w:val="00640615"/>
    <w:rsid w:val="006E4802"/>
    <w:rsid w:val="007029DD"/>
    <w:rsid w:val="00825BDF"/>
    <w:rsid w:val="008F201D"/>
    <w:rsid w:val="00911CB5"/>
    <w:rsid w:val="00A002F0"/>
    <w:rsid w:val="00A13953"/>
    <w:rsid w:val="00A868A9"/>
    <w:rsid w:val="00AB7577"/>
    <w:rsid w:val="00AE1AB2"/>
    <w:rsid w:val="00B05E83"/>
    <w:rsid w:val="00B536DB"/>
    <w:rsid w:val="00B72EB7"/>
    <w:rsid w:val="00BB3373"/>
    <w:rsid w:val="00BC0723"/>
    <w:rsid w:val="00C35E9E"/>
    <w:rsid w:val="00C3777E"/>
    <w:rsid w:val="00DB1D8F"/>
    <w:rsid w:val="00EA04AD"/>
    <w:rsid w:val="00F07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9BD71-7575-473F-A02B-D277037D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77E"/>
    <w:pPr>
      <w:ind w:leftChars="200" w:left="480"/>
    </w:pPr>
  </w:style>
  <w:style w:type="paragraph" w:styleId="a5">
    <w:name w:val="header"/>
    <w:basedOn w:val="a"/>
    <w:link w:val="a6"/>
    <w:uiPriority w:val="99"/>
    <w:unhideWhenUsed/>
    <w:rsid w:val="000E3D24"/>
    <w:pPr>
      <w:tabs>
        <w:tab w:val="center" w:pos="4153"/>
        <w:tab w:val="right" w:pos="8306"/>
      </w:tabs>
      <w:snapToGrid w:val="0"/>
    </w:pPr>
    <w:rPr>
      <w:sz w:val="20"/>
      <w:szCs w:val="20"/>
    </w:rPr>
  </w:style>
  <w:style w:type="character" w:customStyle="1" w:styleId="a6">
    <w:name w:val="頁首 字元"/>
    <w:basedOn w:val="a0"/>
    <w:link w:val="a5"/>
    <w:uiPriority w:val="99"/>
    <w:rsid w:val="000E3D24"/>
    <w:rPr>
      <w:sz w:val="20"/>
      <w:szCs w:val="20"/>
    </w:rPr>
  </w:style>
  <w:style w:type="paragraph" w:styleId="a7">
    <w:name w:val="footer"/>
    <w:basedOn w:val="a"/>
    <w:link w:val="a8"/>
    <w:uiPriority w:val="99"/>
    <w:unhideWhenUsed/>
    <w:rsid w:val="000E3D24"/>
    <w:pPr>
      <w:tabs>
        <w:tab w:val="center" w:pos="4153"/>
        <w:tab w:val="right" w:pos="8306"/>
      </w:tabs>
      <w:snapToGrid w:val="0"/>
    </w:pPr>
    <w:rPr>
      <w:sz w:val="20"/>
      <w:szCs w:val="20"/>
    </w:rPr>
  </w:style>
  <w:style w:type="character" w:customStyle="1" w:styleId="a8">
    <w:name w:val="頁尾 字元"/>
    <w:basedOn w:val="a0"/>
    <w:link w:val="a7"/>
    <w:uiPriority w:val="99"/>
    <w:rsid w:val="000E3D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3B8F-66C6-404E-A626-425922F9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2024-01-31T01:49:00Z</dcterms:created>
  <dcterms:modified xsi:type="dcterms:W3CDTF">2024-03-14T02:08:00Z</dcterms:modified>
</cp:coreProperties>
</file>